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6" w:rsidRPr="00C81396" w:rsidRDefault="00C81396" w:rsidP="00C81396">
      <w:pPr>
        <w:spacing w:before="240" w:after="60" w:line="240" w:lineRule="auto"/>
        <w:jc w:val="center"/>
        <w:outlineLvl w:val="0"/>
        <w:rPr>
          <w:rFonts w:ascii="Arial" w:eastAsia="Times New Roman" w:hAnsi="Arial" w:cs="Arial"/>
          <w:b/>
          <w:bCs/>
          <w:kern w:val="28"/>
          <w:sz w:val="28"/>
          <w:szCs w:val="28"/>
          <w:lang w:eastAsia="it-IT"/>
        </w:rPr>
      </w:pPr>
      <w:r w:rsidRPr="00C81396">
        <w:rPr>
          <w:rFonts w:ascii="Arial" w:eastAsia="Times New Roman" w:hAnsi="Arial" w:cs="Arial"/>
          <w:b/>
          <w:bCs/>
          <w:kern w:val="28"/>
          <w:sz w:val="28"/>
          <w:szCs w:val="28"/>
          <w:lang w:eastAsia="it-IT"/>
        </w:rPr>
        <w:t xml:space="preserve">LE SETTE MALATTIE DEGLI ANGELI DELLE SETTE CHIESE </w:t>
      </w:r>
    </w:p>
    <w:p w:rsidR="00C81396" w:rsidRPr="00C81396" w:rsidRDefault="00C81396" w:rsidP="00C81396">
      <w:pPr>
        <w:keepNext/>
        <w:spacing w:after="0" w:line="240" w:lineRule="auto"/>
        <w:jc w:val="center"/>
        <w:outlineLvl w:val="0"/>
        <w:rPr>
          <w:rFonts w:ascii="Arial" w:eastAsia="Times New Roman" w:hAnsi="Arial" w:cs="Arial"/>
          <w:b/>
          <w:iCs/>
          <w:snapToGrid w:val="0"/>
          <w:color w:val="000000"/>
          <w:sz w:val="24"/>
          <w:szCs w:val="24"/>
          <w:shd w:val="clear" w:color="auto" w:fill="FFFFFF"/>
          <w:lang w:eastAsia="it-IT"/>
        </w:rPr>
      </w:pPr>
      <w:bookmarkStart w:id="0" w:name="_Toc525112299"/>
      <w:r w:rsidRPr="00C81396">
        <w:rPr>
          <w:rFonts w:ascii="Arial" w:eastAsia="Times New Roman" w:hAnsi="Arial" w:cs="Arial"/>
          <w:b/>
          <w:iCs/>
          <w:snapToGrid w:val="0"/>
          <w:color w:val="000000"/>
          <w:sz w:val="24"/>
          <w:szCs w:val="24"/>
          <w:shd w:val="clear" w:color="auto" w:fill="FFFFFF"/>
          <w:lang w:eastAsia="it-IT"/>
        </w:rPr>
        <w:t xml:space="preserve">(I mali invisibili che aggrediscono la coscienza </w:t>
      </w:r>
      <w:proofErr w:type="spellStart"/>
      <w:r w:rsidRPr="00C81396">
        <w:rPr>
          <w:rFonts w:ascii="Arial" w:eastAsia="Times New Roman" w:hAnsi="Arial" w:cs="Arial"/>
          <w:b/>
          <w:i/>
          <w:iCs/>
          <w:snapToGrid w:val="0"/>
          <w:color w:val="000000"/>
          <w:sz w:val="24"/>
          <w:szCs w:val="24"/>
          <w:shd w:val="clear" w:color="auto" w:fill="FFFFFF"/>
          <w:lang w:eastAsia="it-IT"/>
        </w:rPr>
        <w:t>Ap</w:t>
      </w:r>
      <w:proofErr w:type="spellEnd"/>
      <w:r w:rsidRPr="00C81396">
        <w:rPr>
          <w:rFonts w:ascii="Arial" w:eastAsia="Times New Roman" w:hAnsi="Arial" w:cs="Arial"/>
          <w:b/>
          <w:iCs/>
          <w:snapToGrid w:val="0"/>
          <w:color w:val="000000"/>
          <w:sz w:val="24"/>
          <w:szCs w:val="24"/>
          <w:shd w:val="clear" w:color="auto" w:fill="FFFFFF"/>
          <w:lang w:eastAsia="it-IT"/>
        </w:rPr>
        <w:t xml:space="preserve"> 2-3)</w:t>
      </w:r>
      <w:bookmarkEnd w:id="0"/>
    </w:p>
    <w:p w:rsidR="00C81396" w:rsidRPr="00C81396" w:rsidRDefault="00C81396" w:rsidP="00C81396">
      <w:pPr>
        <w:keepNext/>
        <w:spacing w:after="0" w:line="240" w:lineRule="auto"/>
        <w:jc w:val="center"/>
        <w:outlineLvl w:val="0"/>
        <w:rPr>
          <w:rFonts w:ascii="Arial" w:eastAsia="Times New Roman" w:hAnsi="Arial" w:cs="Arial"/>
          <w:b/>
          <w:iCs/>
          <w:snapToGrid w:val="0"/>
          <w:color w:val="000000"/>
          <w:sz w:val="20"/>
          <w:szCs w:val="20"/>
          <w:shd w:val="clear" w:color="auto" w:fill="FFFFFF"/>
          <w:lang w:eastAsia="it-IT"/>
        </w:rPr>
      </w:pPr>
    </w:p>
    <w:p w:rsidR="00C81396" w:rsidRPr="00C81396" w:rsidRDefault="00C81396" w:rsidP="00C81396">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1" w:name="_Toc525112302"/>
      <w:r w:rsidRPr="00C81396">
        <w:rPr>
          <w:rFonts w:ascii="Arial" w:eastAsia="Times New Roman" w:hAnsi="Arial" w:cs="Arial"/>
          <w:b/>
          <w:iCs/>
          <w:snapToGrid w:val="0"/>
          <w:color w:val="000000"/>
          <w:sz w:val="28"/>
          <w:szCs w:val="20"/>
          <w:shd w:val="clear" w:color="auto" w:fill="FFFFFF"/>
          <w:lang w:eastAsia="it-IT"/>
        </w:rPr>
        <w:t>TOGLIERÒ IL TUO CANDELABRO DAL SUO POSTO</w:t>
      </w:r>
      <w:bookmarkEnd w:id="1"/>
    </w:p>
    <w:p w:rsidR="00C81396" w:rsidRPr="00C81396" w:rsidRDefault="00C81396" w:rsidP="00C81396">
      <w:pPr>
        <w:spacing w:after="0" w:line="240" w:lineRule="auto"/>
        <w:rPr>
          <w:rFonts w:ascii="Calibri" w:eastAsia="Calibri" w:hAnsi="Calibri" w:cs="Times New Roman"/>
          <w:snapToGrid w:val="0"/>
          <w:sz w:val="16"/>
          <w:szCs w:val="16"/>
        </w:rPr>
      </w:pPr>
    </w:p>
    <w:p w:rsidR="00C81396" w:rsidRPr="00C81396" w:rsidRDefault="00C81396" w:rsidP="00C81396">
      <w:pPr>
        <w:keepNext/>
        <w:spacing w:after="120" w:line="240" w:lineRule="auto"/>
        <w:outlineLvl w:val="1"/>
        <w:rPr>
          <w:rFonts w:ascii="Arial" w:eastAsia="Times New Roman" w:hAnsi="Arial" w:cs="Arial"/>
          <w:b/>
          <w:bCs/>
          <w:i/>
          <w:iCs/>
          <w:snapToGrid w:val="0"/>
          <w:sz w:val="24"/>
          <w:szCs w:val="28"/>
          <w:lang w:eastAsia="it-IT"/>
        </w:rPr>
      </w:pPr>
      <w:bookmarkStart w:id="2" w:name="_Toc525112303"/>
      <w:r w:rsidRPr="00C81396">
        <w:rPr>
          <w:rFonts w:ascii="Arial" w:eastAsia="Times New Roman" w:hAnsi="Arial" w:cs="Arial"/>
          <w:b/>
          <w:bCs/>
          <w:i/>
          <w:iCs/>
          <w:snapToGrid w:val="0"/>
          <w:sz w:val="24"/>
          <w:szCs w:val="28"/>
          <w:lang w:eastAsia="it-IT"/>
        </w:rPr>
        <w:t>PENSIERO INTRODUTTIVO (XXXII INCONTRO)</w:t>
      </w:r>
      <w:bookmarkEnd w:id="2"/>
      <w:r w:rsidRPr="00C81396">
        <w:rPr>
          <w:rFonts w:ascii="Arial" w:eastAsia="Times New Roman" w:hAnsi="Arial" w:cs="Arial"/>
          <w:b/>
          <w:bCs/>
          <w:i/>
          <w:iCs/>
          <w:snapToGrid w:val="0"/>
          <w:sz w:val="24"/>
          <w:szCs w:val="28"/>
          <w:lang w:eastAsia="it-IT"/>
        </w:rPr>
        <w:t xml:space="preserve"> </w:t>
      </w:r>
    </w:p>
    <w:p w:rsidR="00C81396" w:rsidRPr="00C81396" w:rsidRDefault="00C81396" w:rsidP="00C81396">
      <w:pPr>
        <w:spacing w:after="120" w:line="240" w:lineRule="auto"/>
        <w:jc w:val="both"/>
        <w:rPr>
          <w:rFonts w:ascii="Arial" w:eastAsia="Times New Roman" w:hAnsi="Arial" w:cs="Times New Roman"/>
          <w:sz w:val="24"/>
          <w:szCs w:val="24"/>
          <w:lang w:eastAsia="it-IT"/>
        </w:rPr>
      </w:pPr>
      <w:r w:rsidRPr="00C81396">
        <w:rPr>
          <w:rFonts w:ascii="Arial" w:eastAsia="Times New Roman" w:hAnsi="Arial" w:cs="Times New Roman"/>
          <w:sz w:val="24"/>
          <w:szCs w:val="24"/>
          <w:lang w:eastAsia="it-IT"/>
        </w:rPr>
        <w:t>Comprendere il pensiero di Paolo non è difficile. Paolo ha un solo pensiero: il Pensiero di Cristo Gesù. Come Cristo Gesù ha un solo pensiero: il Pensiero del Padre, così è anche per Paolo. Per Lui esiste solo il Pensiero di Cristo. Pensiero da conoscere, ma anche Pensiero da realizzare. Più si cresce nella conoscenza del Pensiero di Cristo e più si cresce nella sua realizzazione. Cristo Gesù essendo il Pensiero di Paolo nel suo cuore, è anche il Pensiero di Paolo non solo nella Predicazione, ma anche negli scritti.</w:t>
      </w:r>
    </w:p>
    <w:p w:rsidR="00C81396" w:rsidRPr="00C81396" w:rsidRDefault="00C81396" w:rsidP="00C81396">
      <w:pPr>
        <w:spacing w:after="120" w:line="240" w:lineRule="auto"/>
        <w:jc w:val="both"/>
        <w:rPr>
          <w:rFonts w:ascii="Arial" w:eastAsia="Times New Roman" w:hAnsi="Arial" w:cs="Times New Roman"/>
          <w:i/>
          <w:sz w:val="24"/>
          <w:szCs w:val="24"/>
          <w:lang w:eastAsia="it-IT"/>
        </w:rPr>
      </w:pPr>
      <w:r w:rsidRPr="00C81396">
        <w:rPr>
          <w:rFonts w:ascii="Arial" w:eastAsia="Times New Roman" w:hAnsi="Arial" w:cs="Times New Roman"/>
          <w:i/>
          <w:sz w:val="24"/>
          <w:szCs w:val="24"/>
          <w:lang w:eastAsia="it-IT"/>
        </w:rPr>
        <w:t xml:space="preserve">Paolo, apostolo di Cristo Gesù per volontà di Dio, e il fratello </w:t>
      </w:r>
      <w:proofErr w:type="spellStart"/>
      <w:r w:rsidRPr="00C81396">
        <w:rPr>
          <w:rFonts w:ascii="Arial" w:eastAsia="Times New Roman" w:hAnsi="Arial" w:cs="Times New Roman"/>
          <w:i/>
          <w:sz w:val="24"/>
          <w:szCs w:val="24"/>
          <w:lang w:eastAsia="it-IT"/>
        </w:rPr>
        <w:t>Timòteo</w:t>
      </w:r>
      <w:proofErr w:type="spellEnd"/>
      <w:r w:rsidRPr="00C81396">
        <w:rPr>
          <w:rFonts w:ascii="Arial" w:eastAsia="Times New Roman" w:hAnsi="Arial" w:cs="Times New Roman"/>
          <w:i/>
          <w:sz w:val="24"/>
          <w:szCs w:val="24"/>
          <w:lang w:eastAsia="it-IT"/>
        </w:rPr>
        <w:t xml:space="preserve">, ai santi e credenti fratelli in Cristo che sono a </w:t>
      </w:r>
      <w:proofErr w:type="spellStart"/>
      <w:r w:rsidRPr="00C81396">
        <w:rPr>
          <w:rFonts w:ascii="Arial" w:eastAsia="Times New Roman" w:hAnsi="Arial" w:cs="Times New Roman"/>
          <w:i/>
          <w:sz w:val="24"/>
          <w:szCs w:val="24"/>
          <w:lang w:eastAsia="it-IT"/>
        </w:rPr>
        <w:t>Colosse</w:t>
      </w:r>
      <w:proofErr w:type="spellEnd"/>
      <w:r w:rsidRPr="00C81396">
        <w:rPr>
          <w:rFonts w:ascii="Arial" w:eastAsia="Times New Roman" w:hAnsi="Arial" w:cs="Times New Roman"/>
          <w:i/>
          <w:sz w:val="24"/>
          <w:szCs w:val="24"/>
          <w:lang w:eastAsia="it-IT"/>
        </w:rPr>
        <w:t xml:space="preserv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w:t>
      </w:r>
      <w:proofErr w:type="spellStart"/>
      <w:r w:rsidRPr="00C81396">
        <w:rPr>
          <w:rFonts w:ascii="Arial" w:eastAsia="Times New Roman" w:hAnsi="Arial" w:cs="Times New Roman"/>
          <w:i/>
          <w:sz w:val="24"/>
          <w:szCs w:val="24"/>
          <w:lang w:eastAsia="it-IT"/>
        </w:rPr>
        <w:t>Èpafra</w:t>
      </w:r>
      <w:proofErr w:type="spellEnd"/>
      <w:r w:rsidRPr="00C81396">
        <w:rPr>
          <w:rFonts w:ascii="Arial" w:eastAsia="Times New Roman" w:hAnsi="Arial" w:cs="Times New Roman"/>
          <w:i/>
          <w:sz w:val="24"/>
          <w:szCs w:val="24"/>
          <w:lang w:eastAsia="it-IT"/>
        </w:rPr>
        <w:t>, nostro caro compagno nel ministero: egli è presso di voi un fedele ministro di Cristo e ci ha pure manifestato il vostro amore nello Spirito. 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C81396" w:rsidRPr="00C81396" w:rsidRDefault="00C81396" w:rsidP="00C81396">
      <w:pPr>
        <w:spacing w:after="120" w:line="240" w:lineRule="auto"/>
        <w:jc w:val="both"/>
        <w:rPr>
          <w:rFonts w:ascii="Arial" w:eastAsia="Times New Roman" w:hAnsi="Arial" w:cs="Times New Roman"/>
          <w:i/>
          <w:sz w:val="24"/>
          <w:szCs w:val="24"/>
          <w:lang w:eastAsia="it-IT"/>
        </w:rPr>
      </w:pPr>
      <w:r w:rsidRPr="00C81396">
        <w:rPr>
          <w:rFonts w:ascii="Arial" w:eastAsia="Times New Roman" w:hAnsi="Arial" w:cs="Times New Roman"/>
          <w:i/>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w:t>
      </w:r>
      <w:smartTag w:uri="urn:schemas-microsoft-com:office:smarttags" w:element="PersonName">
        <w:smartTagPr>
          <w:attr w:name="ProductID" w:val="la Chiesa."/>
        </w:smartTagPr>
        <w:r w:rsidRPr="00C81396">
          <w:rPr>
            <w:rFonts w:ascii="Arial" w:eastAsia="Times New Roman" w:hAnsi="Arial" w:cs="Times New Roman"/>
            <w:i/>
            <w:sz w:val="24"/>
            <w:szCs w:val="24"/>
            <w:lang w:eastAsia="it-IT"/>
          </w:rPr>
          <w:t>la Chiesa.</w:t>
        </w:r>
      </w:smartTag>
      <w:r w:rsidRPr="00C81396">
        <w:rPr>
          <w:rFonts w:ascii="Arial" w:eastAsia="Times New Roman" w:hAnsi="Arial" w:cs="Times New Roman"/>
          <w:i/>
          <w:sz w:val="24"/>
          <w:szCs w:val="24"/>
          <w:lang w:eastAsia="it-IT"/>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rsidR="00C81396" w:rsidRPr="00C81396" w:rsidRDefault="00C81396" w:rsidP="00C81396">
      <w:pPr>
        <w:spacing w:after="120" w:line="240" w:lineRule="auto"/>
        <w:jc w:val="both"/>
        <w:rPr>
          <w:rFonts w:ascii="Arial" w:eastAsia="Times New Roman" w:hAnsi="Arial" w:cs="Times New Roman"/>
          <w:sz w:val="24"/>
          <w:szCs w:val="24"/>
          <w:lang w:eastAsia="it-IT"/>
        </w:rPr>
      </w:pPr>
      <w:r w:rsidRPr="00C81396">
        <w:rPr>
          <w:rFonts w:ascii="Arial" w:eastAsia="Times New Roman" w:hAnsi="Arial" w:cs="Times New Roman"/>
          <w:sz w:val="24"/>
          <w:szCs w:val="24"/>
          <w:lang w:eastAsia="it-IT"/>
        </w:rPr>
        <w:t xml:space="preserve">Tutte le sue Lettere hanno sempre il Pensiero di Cristo, la verità di Cristo, la vita di Cristo come unico principio di ogni problema che nasce all’interno della comunità. Come in Cristo abita corporalmente tutta la pienezza della divinità, così in Paolo abita Cristo corporalmente con la pienezza della sua vita. Quando questo accade, mai si potrà cadere dal primo amore. Anzi nell’amore si cresce sempre di più, perché tutta la potenza del pensiero di Cristo diviene “carne e sangue” del suo discepolo. </w:t>
      </w:r>
    </w:p>
    <w:p w:rsidR="00C81396" w:rsidRPr="00C81396" w:rsidRDefault="00C81396" w:rsidP="00C81396">
      <w:pPr>
        <w:spacing w:after="120" w:line="240" w:lineRule="auto"/>
        <w:jc w:val="both"/>
        <w:rPr>
          <w:rFonts w:ascii="Arial" w:eastAsia="Times New Roman" w:hAnsi="Arial" w:cs="Times New Roman"/>
          <w:i/>
          <w:sz w:val="24"/>
          <w:szCs w:val="24"/>
          <w:lang w:eastAsia="it-IT"/>
        </w:rPr>
      </w:pPr>
      <w:r w:rsidRPr="00C81396">
        <w:rPr>
          <w:rFonts w:ascii="Arial" w:eastAsia="Times New Roman" w:hAnsi="Arial" w:cs="Times New Roman"/>
          <w:i/>
          <w:sz w:val="24"/>
          <w:szCs w:val="24"/>
          <w:lang w:eastAsia="it-IT"/>
        </w:rPr>
        <w:lastRenderedPageBreak/>
        <w:t xml:space="preserve">Voglio infatti che sappiate quale dura lotta devo sostenere per voi, per quelli di </w:t>
      </w:r>
      <w:proofErr w:type="spellStart"/>
      <w:r w:rsidRPr="00C81396">
        <w:rPr>
          <w:rFonts w:ascii="Arial" w:eastAsia="Times New Roman" w:hAnsi="Arial" w:cs="Times New Roman"/>
          <w:i/>
          <w:sz w:val="24"/>
          <w:szCs w:val="24"/>
          <w:lang w:eastAsia="it-IT"/>
        </w:rPr>
        <w:t>Laodicèa</w:t>
      </w:r>
      <w:proofErr w:type="spellEnd"/>
      <w:r w:rsidRPr="00C81396">
        <w:rPr>
          <w:rFonts w:ascii="Arial" w:eastAsia="Times New Roman" w:hAnsi="Arial" w:cs="Times New Roman"/>
          <w:i/>
          <w:sz w:val="24"/>
          <w:szCs w:val="24"/>
          <w:lang w:eastAsia="it-IT"/>
        </w:rPr>
        <w:t xml:space="preserve">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rsidR="00C81396" w:rsidRPr="00C81396" w:rsidRDefault="00C81396" w:rsidP="00C81396">
      <w:pPr>
        <w:spacing w:after="0" w:line="240" w:lineRule="auto"/>
        <w:rPr>
          <w:rFonts w:ascii="Calibri" w:eastAsia="Calibri" w:hAnsi="Calibri" w:cs="Times New Roman"/>
          <w:sz w:val="8"/>
          <w:szCs w:val="8"/>
        </w:rPr>
      </w:pPr>
    </w:p>
    <w:p w:rsidR="00C81396" w:rsidRPr="00C81396" w:rsidRDefault="00C81396" w:rsidP="00C81396">
      <w:pPr>
        <w:spacing w:after="120" w:line="240" w:lineRule="auto"/>
        <w:jc w:val="both"/>
        <w:rPr>
          <w:rFonts w:ascii="Arial" w:eastAsia="Times New Roman" w:hAnsi="Arial" w:cs="Times New Roman"/>
          <w:b/>
          <w:sz w:val="24"/>
          <w:szCs w:val="24"/>
          <w:lang w:eastAsia="it-IT"/>
        </w:rPr>
      </w:pPr>
      <w:r w:rsidRPr="00C81396">
        <w:rPr>
          <w:rFonts w:ascii="Arial" w:eastAsia="Times New Roman" w:hAnsi="Arial" w:cs="Times New Roman"/>
          <w:b/>
          <w:sz w:val="24"/>
          <w:szCs w:val="24"/>
          <w:lang w:eastAsia="it-IT"/>
        </w:rPr>
        <w:t>LETTURA DEL TESTO</w:t>
      </w:r>
    </w:p>
    <w:p w:rsidR="00C81396" w:rsidRPr="00C81396" w:rsidRDefault="00C81396" w:rsidP="00C81396">
      <w:pPr>
        <w:spacing w:after="0" w:line="240" w:lineRule="auto"/>
        <w:ind w:left="567"/>
        <w:jc w:val="both"/>
        <w:rPr>
          <w:rFonts w:ascii="Arial" w:eastAsia="Times New Roman" w:hAnsi="Arial" w:cs="Arial"/>
          <w:sz w:val="24"/>
          <w:szCs w:val="24"/>
          <w:lang w:eastAsia="it-IT"/>
        </w:rPr>
      </w:pPr>
      <w:r w:rsidRPr="00C81396">
        <w:rPr>
          <w:rFonts w:ascii="Arial" w:eastAsia="Times New Roman" w:hAnsi="Arial" w:cs="Arial"/>
          <w:i/>
          <w:iCs/>
          <w:sz w:val="24"/>
          <w:szCs w:val="24"/>
          <w:lang w:eastAsia="it-IT"/>
        </w:rPr>
        <w:t xml:space="preserve">All’angelo della Chiesa che è a </w:t>
      </w:r>
      <w:proofErr w:type="spellStart"/>
      <w:r w:rsidRPr="00C81396">
        <w:rPr>
          <w:rFonts w:ascii="Arial" w:eastAsia="Times New Roman" w:hAnsi="Arial" w:cs="Arial"/>
          <w:i/>
          <w:iCs/>
          <w:sz w:val="24"/>
          <w:szCs w:val="24"/>
          <w:lang w:eastAsia="it-IT"/>
        </w:rPr>
        <w:t>Èfeso</w:t>
      </w:r>
      <w:proofErr w:type="spellEnd"/>
      <w:r w:rsidRPr="00C81396">
        <w:rPr>
          <w:rFonts w:ascii="Arial" w:eastAsia="Times New Roman" w:hAnsi="Arial" w:cs="Arial"/>
          <w:i/>
          <w:iCs/>
          <w:sz w:val="24"/>
          <w:szCs w:val="24"/>
          <w:lang w:eastAsia="it-IT"/>
        </w:rPr>
        <w:t xml:space="preserve">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w:t>
      </w:r>
      <w:proofErr w:type="spellStart"/>
      <w:r w:rsidRPr="00C81396">
        <w:rPr>
          <w:rFonts w:ascii="Arial" w:eastAsia="Times New Roman" w:hAnsi="Arial" w:cs="Arial"/>
          <w:i/>
          <w:iCs/>
          <w:sz w:val="24"/>
          <w:szCs w:val="24"/>
          <w:lang w:eastAsia="it-IT"/>
        </w:rPr>
        <w:t>convèrtiti</w:t>
      </w:r>
      <w:proofErr w:type="spellEnd"/>
      <w:r w:rsidRPr="00C81396">
        <w:rPr>
          <w:rFonts w:ascii="Arial" w:eastAsia="Times New Roman" w:hAnsi="Arial" w:cs="Arial"/>
          <w:i/>
          <w:iCs/>
          <w:sz w:val="24"/>
          <w:szCs w:val="24"/>
          <w:lang w:eastAsia="it-IT"/>
        </w:rPr>
        <w:t xml:space="preserve"> e compi le opere di prima. Se invece non ti convertirai, verrò da te e toglierò il tuo candelabro dal suo posto. Tuttavia hai questo di buono: tu detesti le opere dei </w:t>
      </w:r>
      <w:proofErr w:type="spellStart"/>
      <w:r w:rsidRPr="00C81396">
        <w:rPr>
          <w:rFonts w:ascii="Arial" w:eastAsia="Times New Roman" w:hAnsi="Arial" w:cs="Arial"/>
          <w:i/>
          <w:iCs/>
          <w:sz w:val="24"/>
          <w:szCs w:val="24"/>
          <w:lang w:eastAsia="it-IT"/>
        </w:rPr>
        <w:t>nicolaìti</w:t>
      </w:r>
      <w:proofErr w:type="spellEnd"/>
      <w:r w:rsidRPr="00C81396">
        <w:rPr>
          <w:rFonts w:ascii="Arial" w:eastAsia="Times New Roman" w:hAnsi="Arial" w:cs="Arial"/>
          <w:i/>
          <w:iCs/>
          <w:sz w:val="24"/>
          <w:szCs w:val="24"/>
          <w:lang w:eastAsia="it-IT"/>
        </w:rPr>
        <w:t xml:space="preserve">, che anch’io detesto. Chi ha orecchi, ascolti ciò che lo Spirito dice alle Chiese. Al vincitore darò da mangiare dall’albero della vita, che sta nel paradiso di Dio” </w:t>
      </w:r>
      <w:r w:rsidRPr="00C81396">
        <w:rPr>
          <w:rFonts w:ascii="Arial" w:eastAsia="Times New Roman" w:hAnsi="Arial" w:cs="Arial"/>
          <w:sz w:val="24"/>
          <w:szCs w:val="24"/>
          <w:lang w:eastAsia="it-IT"/>
        </w:rPr>
        <w:t>(</w:t>
      </w:r>
      <w:proofErr w:type="spellStart"/>
      <w:r w:rsidRPr="00C81396">
        <w:rPr>
          <w:rFonts w:ascii="Arial" w:eastAsia="Times New Roman" w:hAnsi="Arial" w:cs="Arial"/>
          <w:i/>
          <w:iCs/>
          <w:sz w:val="24"/>
          <w:szCs w:val="24"/>
          <w:lang w:eastAsia="it-IT"/>
        </w:rPr>
        <w:t>Ap</w:t>
      </w:r>
      <w:proofErr w:type="spellEnd"/>
      <w:r w:rsidRPr="00C81396">
        <w:rPr>
          <w:rFonts w:ascii="Arial" w:eastAsia="Times New Roman" w:hAnsi="Arial" w:cs="Arial"/>
          <w:sz w:val="24"/>
          <w:szCs w:val="24"/>
          <w:lang w:eastAsia="it-IT"/>
        </w:rPr>
        <w:t xml:space="preserve"> 2,1-7).</w:t>
      </w:r>
    </w:p>
    <w:p w:rsidR="00C81396" w:rsidRPr="00C81396" w:rsidRDefault="00C81396" w:rsidP="00C81396">
      <w:pPr>
        <w:spacing w:after="0" w:line="240" w:lineRule="auto"/>
        <w:ind w:left="567"/>
        <w:jc w:val="both"/>
        <w:rPr>
          <w:rFonts w:ascii="Arial" w:eastAsia="Times New Roman" w:hAnsi="Arial" w:cs="Arial"/>
          <w:sz w:val="16"/>
          <w:szCs w:val="16"/>
          <w:lang w:eastAsia="it-IT"/>
        </w:rPr>
      </w:pPr>
    </w:p>
    <w:p w:rsidR="00C81396" w:rsidRPr="00C81396" w:rsidRDefault="00C81396" w:rsidP="00C81396">
      <w:pPr>
        <w:spacing w:after="120" w:line="240" w:lineRule="auto"/>
        <w:jc w:val="both"/>
        <w:rPr>
          <w:rFonts w:ascii="Arial" w:eastAsia="Times New Roman" w:hAnsi="Arial" w:cs="Times New Roman"/>
          <w:b/>
          <w:sz w:val="24"/>
          <w:szCs w:val="24"/>
          <w:lang w:eastAsia="it-IT"/>
        </w:rPr>
      </w:pPr>
      <w:r w:rsidRPr="00C81396">
        <w:rPr>
          <w:rFonts w:ascii="Arial" w:eastAsia="Times New Roman" w:hAnsi="Arial" w:cs="Times New Roman"/>
          <w:b/>
          <w:sz w:val="24"/>
          <w:szCs w:val="24"/>
          <w:lang w:eastAsia="it-IT"/>
        </w:rPr>
        <w:t>VERITÀ CONTENUTE NEL TESTO</w:t>
      </w:r>
    </w:p>
    <w:p w:rsidR="00C81396" w:rsidRDefault="00C81396" w:rsidP="00C81396">
      <w:pPr>
        <w:spacing w:after="120" w:line="240" w:lineRule="auto"/>
        <w:jc w:val="both"/>
        <w:rPr>
          <w:rFonts w:ascii="Arial" w:eastAsia="Times New Roman" w:hAnsi="Arial" w:cs="Times New Roman"/>
          <w:sz w:val="24"/>
          <w:szCs w:val="24"/>
          <w:lang w:eastAsia="it-IT"/>
        </w:rPr>
      </w:pPr>
      <w:r w:rsidRPr="00C81396">
        <w:rPr>
          <w:rFonts w:ascii="Arial" w:eastAsia="Times New Roman" w:hAnsi="Arial" w:cs="Times New Roman"/>
          <w:sz w:val="24"/>
          <w:szCs w:val="24"/>
          <w:lang w:eastAsia="it-IT"/>
        </w:rPr>
        <w:t>Il Signore è esigente con gli Angeli delle sue Chiese. Perché è esigente? Perché sa che da essi dipende tutta la vita del suo gregge. Se l’Angelo mostra al vivo Cristo Gesù Crocifisso, il gregge si innamora di Gesù Crocifisso. Se invece mostra un Cristo diverso, poco Cristo di Dio e molto Cristo secondo gli uomini, anche il gregge seguirà questo Cristo. Come tutto Dio è stato dato per tutto Cristo, così tutto Cristo dovrà essere donato per tutto l’Angelo della sua Chiesa. Obbligo del vero Angelo.</w:t>
      </w:r>
    </w:p>
    <w:p w:rsidR="00C81396" w:rsidRPr="00C81396" w:rsidRDefault="00C81396" w:rsidP="00C81396">
      <w:pPr>
        <w:spacing w:after="120" w:line="240" w:lineRule="auto"/>
        <w:jc w:val="both"/>
        <w:rPr>
          <w:rFonts w:ascii="Arial" w:eastAsia="Times New Roman" w:hAnsi="Arial" w:cs="Times New Roman"/>
          <w:sz w:val="2"/>
          <w:szCs w:val="2"/>
          <w:lang w:eastAsia="it-IT"/>
        </w:rPr>
      </w:pPr>
      <w:bookmarkStart w:id="3" w:name="_GoBack"/>
      <w:bookmarkEnd w:id="3"/>
    </w:p>
    <w:p w:rsidR="00C81396" w:rsidRPr="00C81396" w:rsidRDefault="00C81396" w:rsidP="00C81396">
      <w:pPr>
        <w:spacing w:after="120" w:line="240" w:lineRule="auto"/>
        <w:jc w:val="both"/>
        <w:rPr>
          <w:rFonts w:ascii="Arial" w:eastAsia="Times New Roman" w:hAnsi="Arial" w:cs="Times New Roman"/>
          <w:sz w:val="24"/>
          <w:szCs w:val="24"/>
          <w:lang w:eastAsia="it-IT"/>
        </w:rPr>
      </w:pPr>
      <w:r w:rsidRPr="00C81396">
        <w:rPr>
          <w:rFonts w:ascii="Arial" w:eastAsia="Times New Roman" w:hAnsi="Arial" w:cs="Times New Roman"/>
          <w:b/>
          <w:sz w:val="24"/>
          <w:szCs w:val="24"/>
          <w:lang w:eastAsia="it-IT"/>
        </w:rPr>
        <w:t>DOMANDE</w:t>
      </w:r>
    </w:p>
    <w:p w:rsidR="00C81396" w:rsidRPr="00C81396" w:rsidRDefault="00C81396" w:rsidP="00C81396">
      <w:pPr>
        <w:spacing w:after="120" w:line="240" w:lineRule="auto"/>
        <w:jc w:val="both"/>
        <w:rPr>
          <w:rFonts w:ascii="Arial" w:eastAsia="Times New Roman" w:hAnsi="Arial" w:cs="Times New Roman"/>
          <w:b/>
          <w:sz w:val="24"/>
          <w:szCs w:val="24"/>
          <w:lang w:eastAsia="it-IT"/>
        </w:rPr>
      </w:pPr>
      <w:r w:rsidRPr="00C81396">
        <w:rPr>
          <w:rFonts w:ascii="Arial" w:eastAsia="Times New Roman" w:hAnsi="Arial" w:cs="Times New Roman"/>
          <w:b/>
          <w:sz w:val="24"/>
          <w:szCs w:val="24"/>
          <w:lang w:eastAsia="it-IT"/>
        </w:rPr>
        <w:t>Cristo è il mio Pensiero, il mio cuore, la mia vita, il mio sentimento, il mio desiderio, la mia aspirazione, la mia volontà? Lui è sempre dinanzi ai miei occhi? Quanto spazio occupa del mio cuore? Quanto vale Cristo per la mia vita? Amo Cristo Crocifisso?</w:t>
      </w:r>
    </w:p>
    <w:p w:rsidR="00EC51B2" w:rsidRDefault="00EC51B2"/>
    <w:sectPr w:rsidR="00EC51B2" w:rsidSect="00C81396">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6"/>
    <w:rsid w:val="00C81396"/>
    <w:rsid w:val="00EC5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2B4841"/>
  <w15:chartTrackingRefBased/>
  <w15:docId w15:val="{877F4381-090F-43D9-86DB-C1EB70D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1381</Words>
  <Characters>7877</Characters>
  <Application>Microsoft Office Word</Application>
  <DocSecurity>0</DocSecurity>
  <Lines>65</Lines>
  <Paragraphs>18</Paragraphs>
  <ScaleCrop>false</ScaleCrop>
  <Company>HP</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2019-05-25T19:08:00Z</dcterms:created>
  <dcterms:modified xsi:type="dcterms:W3CDTF">2019-05-25T19:12:00Z</dcterms:modified>
</cp:coreProperties>
</file>