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478" w:rsidRPr="00742478" w:rsidRDefault="00742478" w:rsidP="00742478">
      <w:pPr>
        <w:keepNext/>
        <w:spacing w:after="0" w:line="240" w:lineRule="auto"/>
        <w:jc w:val="center"/>
        <w:outlineLvl w:val="0"/>
        <w:rPr>
          <w:rFonts w:ascii="Arial" w:eastAsia="Times New Roman" w:hAnsi="Arial" w:cs="Arial"/>
          <w:b/>
          <w:bCs/>
          <w:kern w:val="32"/>
          <w:sz w:val="32"/>
          <w:szCs w:val="32"/>
          <w:lang w:eastAsia="it-IT"/>
        </w:rPr>
      </w:pPr>
      <w:bookmarkStart w:id="0" w:name="_Toc291087768"/>
      <w:bookmarkStart w:id="1" w:name="_Toc291563312"/>
      <w:r w:rsidRPr="00742478">
        <w:rPr>
          <w:rFonts w:ascii="Arial" w:eastAsia="Times New Roman" w:hAnsi="Arial" w:cs="Arial"/>
          <w:b/>
          <w:bCs/>
          <w:kern w:val="32"/>
          <w:sz w:val="32"/>
          <w:szCs w:val="32"/>
          <w:lang w:eastAsia="it-IT"/>
        </w:rPr>
        <w:t>LITANIE LAURETANE</w:t>
      </w:r>
      <w:bookmarkEnd w:id="0"/>
      <w:bookmarkEnd w:id="1"/>
    </w:p>
    <w:p w:rsidR="00742478" w:rsidRPr="00742478" w:rsidRDefault="00742478" w:rsidP="00742478">
      <w:pPr>
        <w:keepNext/>
        <w:spacing w:after="120" w:line="240" w:lineRule="auto"/>
        <w:jc w:val="center"/>
        <w:outlineLvl w:val="1"/>
        <w:rPr>
          <w:rFonts w:ascii="Arial" w:eastAsia="Times New Roman" w:hAnsi="Arial" w:cs="Arial"/>
          <w:b/>
          <w:bCs/>
          <w:sz w:val="24"/>
          <w:lang w:eastAsia="it-IT"/>
        </w:rPr>
      </w:pPr>
      <w:bookmarkStart w:id="2" w:name="_Toc291087769"/>
      <w:bookmarkStart w:id="3" w:name="_Toc291563313"/>
      <w:r w:rsidRPr="00742478">
        <w:rPr>
          <w:rFonts w:ascii="Arial" w:eastAsia="Times New Roman" w:hAnsi="Arial" w:cs="Arial"/>
          <w:b/>
          <w:bCs/>
          <w:sz w:val="24"/>
          <w:szCs w:val="28"/>
          <w:lang w:eastAsia="it-IT"/>
        </w:rPr>
        <w:t>Madre del Creatore</w:t>
      </w:r>
      <w:bookmarkEnd w:id="2"/>
      <w:r w:rsidRPr="00742478">
        <w:rPr>
          <w:rFonts w:ascii="Arial" w:eastAsia="Times New Roman" w:hAnsi="Arial" w:cs="Arial"/>
          <w:b/>
          <w:bCs/>
          <w:sz w:val="24"/>
          <w:szCs w:val="28"/>
          <w:lang w:eastAsia="it-IT"/>
        </w:rPr>
        <w:t xml:space="preserve"> (</w:t>
      </w:r>
      <w:r w:rsidRPr="00742478">
        <w:rPr>
          <w:rFonts w:ascii="Arial" w:eastAsia="Times New Roman" w:hAnsi="Arial" w:cs="Arial"/>
          <w:b/>
          <w:bCs/>
          <w:sz w:val="24"/>
          <w:lang w:eastAsia="it-IT"/>
        </w:rPr>
        <w:t>Mater Creatoris)</w:t>
      </w:r>
      <w:bookmarkEnd w:id="3"/>
    </w:p>
    <w:p w:rsidR="00742478" w:rsidRPr="00A23012" w:rsidRDefault="00742478" w:rsidP="00742478">
      <w:pPr>
        <w:spacing w:after="120" w:line="240" w:lineRule="auto"/>
        <w:jc w:val="both"/>
        <w:rPr>
          <w:rFonts w:ascii="Arial" w:eastAsia="Times New Roman" w:hAnsi="Arial" w:cs="Arial"/>
          <w:sz w:val="24"/>
          <w:szCs w:val="24"/>
          <w:lang w:eastAsia="it-IT"/>
        </w:rPr>
      </w:pPr>
      <w:r w:rsidRPr="00A23012">
        <w:rPr>
          <w:rFonts w:ascii="Arial" w:eastAsia="Times New Roman" w:hAnsi="Arial" w:cs="Arial"/>
          <w:sz w:val="24"/>
          <w:szCs w:val="24"/>
          <w:lang w:eastAsia="it-IT"/>
        </w:rPr>
        <w:t xml:space="preserve">Il Creatore, del quale Maria è Madre, non è né il Padre e né lo Spirito Santo. Non è Dio nella sua sostanza eterna e divina, perché Maria è creatura. Lei è stata fatta da Dio anche se in modo così straordinariamente bello e santo da superare tutta la bellezza del creato messa insieme. </w:t>
      </w:r>
    </w:p>
    <w:p w:rsidR="00742478" w:rsidRPr="00A23012" w:rsidRDefault="00742478" w:rsidP="00742478">
      <w:pPr>
        <w:spacing w:after="120" w:line="240" w:lineRule="auto"/>
        <w:jc w:val="both"/>
        <w:rPr>
          <w:rFonts w:ascii="Arial" w:eastAsia="Times New Roman" w:hAnsi="Arial" w:cs="Courier New"/>
          <w:sz w:val="24"/>
          <w:szCs w:val="24"/>
          <w:lang w:eastAsia="it-IT"/>
        </w:rPr>
      </w:pPr>
      <w:r w:rsidRPr="00A23012">
        <w:rPr>
          <w:rFonts w:ascii="Arial" w:eastAsia="Times New Roman" w:hAnsi="Arial" w:cs="Courier New"/>
          <w:sz w:val="24"/>
          <w:szCs w:val="24"/>
          <w:lang w:eastAsia="it-IT"/>
        </w:rPr>
        <w:t xml:space="preserve">Il Creatore, di cui Lei è Madre, è il Verbo della vita, secondo la verità che ci annunzia il Prologo del Vangelo secondo Giovanni: </w:t>
      </w:r>
      <w:r w:rsidRPr="00A23012">
        <w:rPr>
          <w:rFonts w:ascii="Arial" w:eastAsia="Times New Roman" w:hAnsi="Arial" w:cs="Courier New"/>
          <w:i/>
          <w:sz w:val="24"/>
          <w:szCs w:val="24"/>
          <w:lang w:eastAsia="it-IT"/>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Pr="00A23012">
        <w:rPr>
          <w:rFonts w:ascii="Arial" w:eastAsia="Times New Roman" w:hAnsi="Arial" w:cs="Courier New"/>
          <w:sz w:val="24"/>
          <w:szCs w:val="24"/>
          <w:lang w:eastAsia="it-IT"/>
        </w:rPr>
        <w:t xml:space="preserve"> (Cfr Gv 1,1-18). </w:t>
      </w:r>
    </w:p>
    <w:p w:rsidR="00742478" w:rsidRPr="00A23012" w:rsidRDefault="00742478" w:rsidP="00742478">
      <w:pPr>
        <w:spacing w:after="120" w:line="240" w:lineRule="auto"/>
        <w:jc w:val="both"/>
        <w:rPr>
          <w:rFonts w:ascii="Arial" w:eastAsia="Times New Roman" w:hAnsi="Arial" w:cs="Courier New"/>
          <w:sz w:val="24"/>
          <w:szCs w:val="24"/>
          <w:lang w:eastAsia="it-IT"/>
        </w:rPr>
      </w:pPr>
      <w:r w:rsidRPr="00A23012">
        <w:rPr>
          <w:rFonts w:ascii="Arial" w:eastAsia="Times New Roman" w:hAnsi="Arial" w:cs="Courier New"/>
          <w:sz w:val="24"/>
          <w:szCs w:val="24"/>
          <w:lang w:eastAsia="it-IT"/>
        </w:rPr>
        <w:t xml:space="preserve">Il Verbo di Dio è il Mediatore unico nella creazione dell’universo e dell’uomo. Dell’universo e dell’uomo è anche la vita, la grazia, la verità. È il solo ed unico rivelatore vero del Padre, per conoscenza di natura e di persona, sussistendo il Figlio nell’unica e sola natura divina, nella quale sussistono il Padre e lo Spirito Santo. </w:t>
      </w:r>
    </w:p>
    <w:p w:rsidR="00742478" w:rsidRPr="00A23012" w:rsidRDefault="00A23012" w:rsidP="00742478">
      <w:pPr>
        <w:spacing w:after="120" w:line="240" w:lineRule="auto"/>
        <w:jc w:val="both"/>
        <w:rPr>
          <w:rFonts w:ascii="Arial" w:eastAsia="Times New Roman" w:hAnsi="Arial" w:cs="Courier New"/>
          <w:sz w:val="24"/>
          <w:szCs w:val="24"/>
          <w:lang w:eastAsia="it-IT"/>
        </w:rPr>
      </w:pPr>
      <w:r>
        <w:rPr>
          <w:rFonts w:ascii="Arial" w:eastAsia="Times New Roman" w:hAnsi="Arial" w:cs="Courier New"/>
          <w:sz w:val="24"/>
          <w:szCs w:val="24"/>
          <w:lang w:eastAsia="it-IT"/>
        </w:rPr>
        <w:t>La Vergine</w:t>
      </w:r>
      <w:r w:rsidR="00742478" w:rsidRPr="00A23012">
        <w:rPr>
          <w:rFonts w:ascii="Arial" w:eastAsia="Times New Roman" w:hAnsi="Arial" w:cs="Courier New"/>
          <w:sz w:val="24"/>
          <w:szCs w:val="24"/>
          <w:lang w:eastAsia="it-IT"/>
        </w:rPr>
        <w:t xml:space="preserve"> Maria del Verbo Eterno, del Figlio Unigenito del Padre, è vera Madre, perché da Lei nasce la Persona, non la carne, non una persona umana, non un’anima solamente unita ad un corpo. Il Verbo ha due nascite: nell’oggi dell’eternità dal Padre. Lo stesso ed unico Verbo che nasce dal Padre nell’eternità, nasce nel tempo dalla Vergine Maria, quando si fa carne nel suo seno. La natura umana completa viene assunta dal Figlio Unigenito del Padre, secondo il mistero che il dogma ha definito </w:t>
      </w:r>
      <w:r w:rsidR="00742478" w:rsidRPr="00A23012">
        <w:rPr>
          <w:rFonts w:ascii="Arial" w:eastAsia="Times New Roman" w:hAnsi="Arial" w:cs="Courier New"/>
          <w:i/>
          <w:sz w:val="24"/>
          <w:szCs w:val="24"/>
          <w:lang w:eastAsia="it-IT"/>
        </w:rPr>
        <w:t>“unione ipostatica”</w:t>
      </w:r>
      <w:r w:rsidR="00742478" w:rsidRPr="00A23012">
        <w:rPr>
          <w:rFonts w:ascii="Arial" w:eastAsia="Times New Roman" w:hAnsi="Arial" w:cs="Courier New"/>
          <w:sz w:val="24"/>
          <w:szCs w:val="24"/>
          <w:lang w:eastAsia="it-IT"/>
        </w:rPr>
        <w:t>. Non due Person</w:t>
      </w:r>
      <w:r w:rsidR="007566C8">
        <w:rPr>
          <w:rFonts w:ascii="Arial" w:eastAsia="Times New Roman" w:hAnsi="Arial" w:cs="Courier New"/>
          <w:sz w:val="24"/>
          <w:szCs w:val="24"/>
          <w:lang w:eastAsia="it-IT"/>
        </w:rPr>
        <w:t>e</w:t>
      </w:r>
      <w:r w:rsidR="00742478" w:rsidRPr="00A23012">
        <w:rPr>
          <w:rFonts w:ascii="Arial" w:eastAsia="Times New Roman" w:hAnsi="Arial" w:cs="Courier New"/>
          <w:sz w:val="24"/>
          <w:szCs w:val="24"/>
          <w:lang w:eastAsia="it-IT"/>
        </w:rPr>
        <w:t>, una umana e l’altra divina, non due natur</w:t>
      </w:r>
      <w:r w:rsidR="007566C8">
        <w:rPr>
          <w:rFonts w:ascii="Arial" w:eastAsia="Times New Roman" w:hAnsi="Arial" w:cs="Courier New"/>
          <w:sz w:val="24"/>
          <w:szCs w:val="24"/>
          <w:lang w:eastAsia="it-IT"/>
        </w:rPr>
        <w:t>e</w:t>
      </w:r>
      <w:r w:rsidR="00742478" w:rsidRPr="00A23012">
        <w:rPr>
          <w:rFonts w:ascii="Arial" w:eastAsia="Times New Roman" w:hAnsi="Arial" w:cs="Courier New"/>
          <w:sz w:val="24"/>
          <w:szCs w:val="24"/>
          <w:lang w:eastAsia="it-IT"/>
        </w:rPr>
        <w:t>, una umana e l’altra divina, ma una sola Persona che sussiste in due nature, che fanno di Essa il vero Dio e il vero uomo. Gesù è perfetto Dio e perfetto uomo. Chi nasce però è sempre uno: la Persona eterna del Verbo della vita.</w:t>
      </w:r>
    </w:p>
    <w:p w:rsidR="00742478" w:rsidRPr="00A23012" w:rsidRDefault="00742478" w:rsidP="00742478">
      <w:pPr>
        <w:spacing w:after="120" w:line="240" w:lineRule="auto"/>
        <w:jc w:val="both"/>
        <w:rPr>
          <w:rFonts w:ascii="Arial" w:eastAsia="Times New Roman" w:hAnsi="Arial" w:cs="Courier New"/>
          <w:sz w:val="24"/>
          <w:szCs w:val="24"/>
          <w:lang w:eastAsia="it-IT"/>
        </w:rPr>
      </w:pPr>
      <w:r w:rsidRPr="00A23012">
        <w:rPr>
          <w:rFonts w:ascii="Arial" w:eastAsia="Times New Roman" w:hAnsi="Arial" w:cs="Courier New"/>
          <w:sz w:val="24"/>
          <w:szCs w:val="24"/>
          <w:lang w:eastAsia="it-IT"/>
        </w:rPr>
        <w:t>Maria è Madre del Creatore perché tutto ciò che il Padre ha fatto, fa e farà nella sua creazione e nell’uomo, lo ha fatto, lo ha e lo farà sempre per mezzo del suo Verbo. Prima dell’Incarnazione lo ha fatto per mezzo del Verbo solamente. Dopo l’incarnazione lo fa attraverso il Verbo Incarnato. Ora, nella storia dell’umanità, fino alla venuta dei cieli nuovi e della terra nuova, e poi per l’eternità beata non esiste più il Verbo Eterno del Padre. Mai potrà più esistere. Esiste il Verbo Eterno Incarnato. Esiste il Figlio Unigenito del Padre che si è fatto carne, che è divenuto vero e perfetto uomo. Di questa Persona, le cui nature si rapportano l’una all’altra in modo indivisibile, inseparabile, inconfondibile, immutabile, la Vergine Maria è Madre.</w:t>
      </w:r>
    </w:p>
    <w:p w:rsidR="00742478" w:rsidRPr="00A23012" w:rsidRDefault="00742478" w:rsidP="00742478">
      <w:pPr>
        <w:spacing w:after="120" w:line="240" w:lineRule="auto"/>
        <w:jc w:val="both"/>
        <w:rPr>
          <w:rFonts w:ascii="Arial" w:eastAsia="Times New Roman" w:hAnsi="Arial" w:cs="Courier New"/>
          <w:sz w:val="24"/>
          <w:szCs w:val="24"/>
          <w:lang w:eastAsia="it-IT"/>
        </w:rPr>
      </w:pPr>
      <w:r w:rsidRPr="00A23012">
        <w:rPr>
          <w:rFonts w:ascii="Arial" w:eastAsia="Times New Roman" w:hAnsi="Arial" w:cs="Courier New"/>
          <w:sz w:val="24"/>
          <w:szCs w:val="24"/>
          <w:lang w:eastAsia="it-IT"/>
        </w:rPr>
        <w:t xml:space="preserve">Dopo il mistero dell’unità e trinità in Dio, il mistero dell’incarnazione è il più impenetrabile. Molte menti naufragano dinanzi ad esso. Tantissimi vivono di perenne confusione tra natura e persona, divinità e vero Dio, umanità e vero uomo. Noi proclamiamo con la fede definita della Chiesa che una è la Persona e che dalla vergine Maria, nasce la Persona e la Persona è Dio, è </w:t>
      </w:r>
      <w:r w:rsidRPr="00A23012">
        <w:rPr>
          <w:rFonts w:ascii="Arial" w:eastAsia="Times New Roman" w:hAnsi="Arial" w:cs="Courier New"/>
          <w:i/>
          <w:sz w:val="24"/>
          <w:szCs w:val="24"/>
          <w:lang w:eastAsia="it-IT"/>
        </w:rPr>
        <w:t>“Creatore”</w:t>
      </w:r>
      <w:r w:rsidRPr="00A23012">
        <w:rPr>
          <w:rFonts w:ascii="Arial" w:eastAsia="Times New Roman" w:hAnsi="Arial" w:cs="Courier New"/>
          <w:sz w:val="24"/>
          <w:szCs w:val="24"/>
          <w:lang w:eastAsia="it-IT"/>
        </w:rPr>
        <w:t xml:space="preserve">, è Salvatore, è Redentore, è Eterna. Confessiamo che la Persona è mortale nella sua umanità. La Persona risorge. </w:t>
      </w:r>
    </w:p>
    <w:p w:rsidR="00742478" w:rsidRPr="00A23012" w:rsidRDefault="00742478" w:rsidP="00742478">
      <w:pPr>
        <w:spacing w:after="120" w:line="240" w:lineRule="auto"/>
        <w:jc w:val="both"/>
        <w:rPr>
          <w:rFonts w:ascii="Arial" w:eastAsia="Times New Roman" w:hAnsi="Arial" w:cs="Courier New"/>
          <w:sz w:val="24"/>
          <w:szCs w:val="24"/>
          <w:lang w:eastAsia="it-IT"/>
        </w:rPr>
      </w:pPr>
      <w:r w:rsidRPr="00A23012">
        <w:rPr>
          <w:rFonts w:ascii="Arial" w:eastAsia="Times New Roman" w:hAnsi="Arial" w:cs="Courier New"/>
          <w:sz w:val="24"/>
          <w:szCs w:val="24"/>
          <w:lang w:eastAsia="it-IT"/>
        </w:rPr>
        <w:t>Vergine</w:t>
      </w:r>
      <w:r w:rsidR="007566C8">
        <w:rPr>
          <w:rFonts w:ascii="Arial" w:eastAsia="Times New Roman" w:hAnsi="Arial" w:cs="Courier New"/>
          <w:sz w:val="24"/>
          <w:szCs w:val="24"/>
          <w:lang w:eastAsia="it-IT"/>
        </w:rPr>
        <w:t xml:space="preserve"> Maria,</w:t>
      </w:r>
      <w:bookmarkStart w:id="4" w:name="_GoBack"/>
      <w:bookmarkEnd w:id="4"/>
      <w:r w:rsidR="00DB4DCB">
        <w:rPr>
          <w:rFonts w:ascii="Arial" w:eastAsia="Times New Roman" w:hAnsi="Arial" w:cs="Courier New"/>
          <w:sz w:val="24"/>
          <w:szCs w:val="24"/>
          <w:lang w:eastAsia="it-IT"/>
        </w:rPr>
        <w:t xml:space="preserve"> </w:t>
      </w:r>
      <w:r w:rsidRPr="00A23012">
        <w:rPr>
          <w:rFonts w:ascii="Arial" w:eastAsia="Times New Roman" w:hAnsi="Arial" w:cs="Courier New"/>
          <w:sz w:val="24"/>
          <w:szCs w:val="24"/>
          <w:lang w:eastAsia="it-IT"/>
        </w:rPr>
        <w:t xml:space="preserve">Angeli e Santi dateci la vera fede in Gesù. </w:t>
      </w:r>
    </w:p>
    <w:p w:rsidR="008C47B4" w:rsidRDefault="008C47B4"/>
    <w:sectPr w:rsidR="008C47B4" w:rsidSect="00A2301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78"/>
    <w:rsid w:val="00742478"/>
    <w:rsid w:val="007566C8"/>
    <w:rsid w:val="008C47B4"/>
    <w:rsid w:val="00A23012"/>
    <w:rsid w:val="00DB4D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61335"/>
  <w15:chartTrackingRefBased/>
  <w15:docId w15:val="{29C6DDDF-0454-45FF-BC60-F183A109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639</Words>
  <Characters>3646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2019-05-20T09:06:00Z</dcterms:created>
  <dcterms:modified xsi:type="dcterms:W3CDTF">2019-05-23T09:58:00Z</dcterms:modified>
</cp:coreProperties>
</file>