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D7E" w:rsidRPr="00A953C8" w:rsidRDefault="00FF0D7E" w:rsidP="00FF0D7E">
      <w:pPr>
        <w:pStyle w:val="Titolo3"/>
        <w:spacing w:before="0" w:after="0"/>
        <w:rPr>
          <w:rStyle w:val="text-to-speech"/>
          <w:caps/>
          <w:sz w:val="28"/>
          <w:szCs w:val="28"/>
        </w:rPr>
      </w:pPr>
      <w:bookmarkStart w:id="0" w:name="_Toc11913630"/>
      <w:r w:rsidRPr="00A953C8">
        <w:rPr>
          <w:rStyle w:val="text-to-speech"/>
          <w:caps/>
          <w:sz w:val="28"/>
          <w:szCs w:val="28"/>
        </w:rPr>
        <w:t>III catechesi</w:t>
      </w:r>
      <w:bookmarkEnd w:id="0"/>
    </w:p>
    <w:p w:rsidR="00FF0D7E" w:rsidRPr="00FF0D7E" w:rsidRDefault="00FF0D7E" w:rsidP="00FF0D7E">
      <w:pPr>
        <w:pStyle w:val="Titolo3"/>
        <w:spacing w:before="0" w:after="0"/>
        <w:rPr>
          <w:rStyle w:val="text-to-speech"/>
          <w:sz w:val="28"/>
          <w:szCs w:val="28"/>
        </w:rPr>
      </w:pPr>
      <w:bookmarkStart w:id="1" w:name="_Toc11913631"/>
      <w:r w:rsidRPr="00FF0D7E">
        <w:rPr>
          <w:rStyle w:val="text-to-speech"/>
          <w:sz w:val="28"/>
          <w:szCs w:val="28"/>
        </w:rPr>
        <w:t>L’annuncio di Cristo e della Chiesa nella forza dello Spirito Santo</w:t>
      </w:r>
      <w:bookmarkEnd w:id="1"/>
    </w:p>
    <w:p w:rsidR="00FF0D7E" w:rsidRPr="00403DC3" w:rsidRDefault="00FF0D7E" w:rsidP="00FF0D7E">
      <w:pPr>
        <w:pStyle w:val="Nessunaspaziatura"/>
        <w:spacing w:after="120"/>
        <w:jc w:val="both"/>
        <w:rPr>
          <w:sz w:val="16"/>
          <w:szCs w:val="16"/>
          <w:lang w:eastAsia="it-IT"/>
        </w:rPr>
      </w:pPr>
      <w:bookmarkStart w:id="2" w:name="_GoBack"/>
      <w:bookmarkEnd w:id="2"/>
    </w:p>
    <w:p w:rsidR="00FF0D7E" w:rsidRPr="00FF0D7E" w:rsidRDefault="00FF0D7E" w:rsidP="00FF0D7E">
      <w:pPr>
        <w:pStyle w:val="Nessunaspaziatura"/>
        <w:spacing w:after="120"/>
        <w:jc w:val="both"/>
        <w:rPr>
          <w:rStyle w:val="text-to-speech"/>
          <w:rFonts w:ascii="Arial" w:hAnsi="Arial" w:cs="Arial"/>
          <w:b/>
          <w:color w:val="111111"/>
          <w:sz w:val="24"/>
          <w:szCs w:val="24"/>
        </w:rPr>
      </w:pPr>
      <w:r w:rsidRPr="00FF0D7E">
        <w:rPr>
          <w:rStyle w:val="text-to-speech"/>
          <w:rFonts w:ascii="Arial" w:hAnsi="Arial" w:cs="Arial"/>
          <w:b/>
          <w:color w:val="111111"/>
          <w:sz w:val="24"/>
          <w:szCs w:val="24"/>
        </w:rPr>
        <w:t>PENSIERO INIZIALE</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color w:val="111111"/>
          <w:sz w:val="24"/>
          <w:szCs w:val="24"/>
        </w:rPr>
        <w:t>Siamo nel giorno di Pentecoste. Il “mondo” chiamato dallo Spirito Santo è dinanzi al Cenacolo. Tutti sentono parlare quanti avevano ricevuto lo Spirito Santo nella loro lingua natia. Alcuni però, increduli, affermavano che quegli uomini puzzavano di mosto. Pietro allora prende la Parola e spiega il mistero invisibile i cui segni della sua presenza erano nella storia. Mistero invisibile e segno visibile sono una cosa sola.</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color w:val="111111"/>
          <w:sz w:val="24"/>
          <w:szCs w:val="24"/>
        </w:rPr>
        <w:t>Non esiste il mistero invisibile senza il segno visibile. Come non esiste un cristiano portatore del mistero invisibile nel suo cuore senza i segni o i frutti del mistero invisibile che è nel suo cuore. La Parola che lui vive, che può vivere, in forza del mistero invisibile è il vero frutto che trasforma tutta la storia dell’umanità. Se manca il frutto del mistero invisibile è segno che siamo privi del mistero invisibile dentro di noi.</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color w:val="111111"/>
          <w:sz w:val="24"/>
          <w:szCs w:val="24"/>
        </w:rPr>
        <w:t>Pietro è stato colmato di Spirito Santo. Lo Spirito Santo lo muove perché dia la perfetta guarigione ad uno storpio fin dalla nascita, che ogni giorno veniva portato presso il tempio di Gerusalemme e collocato presso la porta Bella, in modo che potesse chiedere l’elemosina a quanti si recavano al tempio per pregare. Lo storpio viene guarito: “</w:t>
      </w:r>
      <w:r w:rsidRPr="00FF0D7E">
        <w:rPr>
          <w:rStyle w:val="text-to-speech"/>
          <w:rFonts w:ascii="Arial" w:hAnsi="Arial" w:cs="Arial"/>
          <w:i/>
          <w:color w:val="111111"/>
          <w:sz w:val="24"/>
          <w:szCs w:val="24"/>
        </w:rPr>
        <w:t>Nel nome di Gesù, il Nazareno, cammina</w:t>
      </w:r>
      <w:r w:rsidRPr="00FF0D7E">
        <w:rPr>
          <w:rStyle w:val="text-to-speech"/>
          <w:rFonts w:ascii="Arial" w:hAnsi="Arial" w:cs="Arial"/>
          <w:color w:val="111111"/>
          <w:sz w:val="24"/>
          <w:szCs w:val="24"/>
        </w:rPr>
        <w:t xml:space="preserve">”. Questa la sola Parola di Pietro. </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color w:val="111111"/>
          <w:sz w:val="24"/>
          <w:szCs w:val="24"/>
        </w:rPr>
        <w:t xml:space="preserve">Lo storpio all’istante viene guarito. Quanti erano presenti rimangono senza parole. Mai era avvenuta una cosa simile. Tutti conoscevano quell’uomo. Vero mistero invisibile in Pietro. Vero frutto del mistero invisibile nello storpio. Questi è il frutto visibile del mistero invisibile di Pietro. Ora è giusto che Pietro spieghi cosa è avvenuto e perché è avvenuto. Questa verità mai va dimenticata: </w:t>
      </w:r>
      <w:r w:rsidRPr="00FF0D7E">
        <w:rPr>
          <w:rStyle w:val="text-to-speech"/>
          <w:rFonts w:ascii="Arial" w:hAnsi="Arial" w:cs="Arial"/>
          <w:i/>
          <w:color w:val="111111"/>
          <w:sz w:val="24"/>
          <w:szCs w:val="24"/>
        </w:rPr>
        <w:t>Il mistero invisibile produce frutti visibili</w:t>
      </w:r>
      <w:r w:rsidRPr="00FF0D7E">
        <w:rPr>
          <w:rStyle w:val="text-to-speech"/>
          <w:rFonts w:ascii="Arial" w:hAnsi="Arial" w:cs="Arial"/>
          <w:color w:val="111111"/>
          <w:sz w:val="24"/>
          <w:szCs w:val="24"/>
        </w:rPr>
        <w:t>.</w:t>
      </w:r>
    </w:p>
    <w:p w:rsidR="00FF0D7E" w:rsidRPr="00403DC3" w:rsidRDefault="00FF0D7E" w:rsidP="00FF0D7E">
      <w:pPr>
        <w:pStyle w:val="Nessunaspaziatura"/>
        <w:spacing w:after="120"/>
        <w:jc w:val="both"/>
        <w:rPr>
          <w:rStyle w:val="text-to-speech"/>
          <w:rFonts w:ascii="Arial" w:hAnsi="Arial" w:cs="Arial"/>
          <w:color w:val="111111"/>
          <w:sz w:val="16"/>
          <w:szCs w:val="16"/>
        </w:rPr>
      </w:pPr>
      <w:r w:rsidRPr="00FF0D7E">
        <w:rPr>
          <w:rStyle w:val="text-to-speech"/>
          <w:rFonts w:ascii="Arial" w:hAnsi="Arial" w:cs="Arial"/>
          <w:color w:val="111111"/>
          <w:sz w:val="24"/>
          <w:szCs w:val="24"/>
        </w:rPr>
        <w:t xml:space="preserve"> </w:t>
      </w:r>
    </w:p>
    <w:p w:rsidR="00FF0D7E" w:rsidRPr="00FF0D7E" w:rsidRDefault="00FF0D7E" w:rsidP="00FF0D7E">
      <w:pPr>
        <w:pStyle w:val="Nessunaspaziatura"/>
        <w:spacing w:after="120"/>
        <w:jc w:val="both"/>
        <w:rPr>
          <w:rFonts w:ascii="Arial" w:hAnsi="Arial" w:cs="Arial"/>
          <w:b/>
          <w:sz w:val="24"/>
          <w:szCs w:val="24"/>
          <w:lang w:eastAsia="it-IT"/>
        </w:rPr>
      </w:pPr>
      <w:r w:rsidRPr="00FF0D7E">
        <w:rPr>
          <w:rStyle w:val="text-to-speech"/>
          <w:rFonts w:ascii="Arial" w:hAnsi="Arial" w:cs="Arial"/>
          <w:b/>
          <w:color w:val="111111"/>
          <w:sz w:val="24"/>
          <w:szCs w:val="24"/>
        </w:rPr>
        <w:t>LETTURA DEL TESTO (</w:t>
      </w:r>
      <w:r w:rsidRPr="00FF0D7E">
        <w:rPr>
          <w:rFonts w:ascii="Arial" w:hAnsi="Arial" w:cs="Arial"/>
          <w:b/>
          <w:sz w:val="24"/>
          <w:szCs w:val="24"/>
          <w:lang w:eastAsia="it-IT"/>
        </w:rPr>
        <w:t>At 3,17-26)</w:t>
      </w:r>
    </w:p>
    <w:p w:rsidR="00FF0D7E" w:rsidRPr="00FF0D7E" w:rsidRDefault="00FF0D7E" w:rsidP="00FF0D7E">
      <w:pPr>
        <w:jc w:val="both"/>
        <w:rPr>
          <w:rFonts w:ascii="Arial" w:hAnsi="Arial" w:cs="Arial"/>
          <w:sz w:val="24"/>
          <w:szCs w:val="24"/>
          <w:lang w:eastAsia="it-IT"/>
        </w:rPr>
      </w:pPr>
      <w:r w:rsidRPr="00FF0D7E">
        <w:rPr>
          <w:rStyle w:val="text-to-speech"/>
          <w:rFonts w:ascii="Arial" w:hAnsi="Arial" w:cs="Arial"/>
          <w:color w:val="111111"/>
          <w:sz w:val="24"/>
          <w:szCs w:val="24"/>
        </w:rPr>
        <w:t>Ora, fratelli, io so che voi avete agito per ignoranza, come pure i vostri capi.</w:t>
      </w:r>
      <w:r w:rsidRPr="00FF0D7E">
        <w:rPr>
          <w:rStyle w:val="verse"/>
          <w:rFonts w:ascii="Arial" w:hAnsi="Arial" w:cs="Arial"/>
          <w:color w:val="111111"/>
          <w:sz w:val="24"/>
          <w:szCs w:val="24"/>
        </w:rPr>
        <w:t> </w:t>
      </w:r>
      <w:r w:rsidRPr="00FF0D7E">
        <w:rPr>
          <w:rStyle w:val="text-to-speech"/>
          <w:rFonts w:ascii="Arial" w:hAnsi="Arial" w:cs="Arial"/>
          <w:color w:val="111111"/>
          <w:sz w:val="24"/>
          <w:szCs w:val="24"/>
        </w:rPr>
        <w:t>Ma Dio ha così compiuto ciò che aveva preannunciato per bocca di tutti i profeti, che cioè il suo Cristo doveva soffrire.</w:t>
      </w:r>
      <w:r w:rsidRPr="00FF0D7E">
        <w:rPr>
          <w:rStyle w:val="verse"/>
          <w:rFonts w:ascii="Arial" w:hAnsi="Arial" w:cs="Arial"/>
          <w:color w:val="111111"/>
          <w:sz w:val="24"/>
          <w:szCs w:val="24"/>
          <w:vertAlign w:val="superscript"/>
        </w:rPr>
        <w:t> </w:t>
      </w:r>
      <w:r w:rsidRPr="00FF0D7E">
        <w:rPr>
          <w:rStyle w:val="text-to-speech"/>
          <w:rFonts w:ascii="Arial" w:hAnsi="Arial" w:cs="Arial"/>
          <w:color w:val="111111"/>
          <w:sz w:val="24"/>
          <w:szCs w:val="24"/>
        </w:rPr>
        <w:t>Convertitevi dunque e cambiate vita, perché siano cancellati i vostri peccati</w:t>
      </w:r>
      <w:r w:rsidRPr="00FF0D7E">
        <w:rPr>
          <w:rStyle w:val="verse"/>
          <w:rFonts w:ascii="Arial" w:hAnsi="Arial" w:cs="Arial"/>
          <w:color w:val="111111"/>
          <w:sz w:val="24"/>
          <w:szCs w:val="24"/>
        </w:rPr>
        <w:t> </w:t>
      </w:r>
      <w:r w:rsidRPr="00FF0D7E">
        <w:rPr>
          <w:rStyle w:val="text-to-speech"/>
          <w:rFonts w:ascii="Arial" w:hAnsi="Arial" w:cs="Arial"/>
          <w:color w:val="111111"/>
          <w:sz w:val="24"/>
          <w:szCs w:val="24"/>
        </w:rPr>
        <w:t>e così possano giungere i tempi della consolazione da parte del Signore ed egli mandi colui che vi aveva destinato come Cristo, cioè Gesù.</w:t>
      </w:r>
      <w:r w:rsidRPr="00FF0D7E">
        <w:rPr>
          <w:rStyle w:val="verse"/>
          <w:rFonts w:ascii="Arial" w:hAnsi="Arial" w:cs="Arial"/>
          <w:color w:val="111111"/>
          <w:sz w:val="24"/>
          <w:szCs w:val="24"/>
        </w:rPr>
        <w:t> </w:t>
      </w:r>
      <w:r w:rsidRPr="00FF0D7E">
        <w:rPr>
          <w:rStyle w:val="text-to-speech"/>
          <w:rFonts w:ascii="Arial" w:hAnsi="Arial" w:cs="Arial"/>
          <w:color w:val="111111"/>
          <w:sz w:val="24"/>
          <w:szCs w:val="24"/>
        </w:rPr>
        <w:t>Bisogna che il cielo lo accolga fino ai tempi della ricostituzione di tutte le cose, delle quali Dio ha parlato per bocca dei suoi santi profeti fin dall'antichità.</w:t>
      </w:r>
      <w:r w:rsidRPr="00FF0D7E">
        <w:rPr>
          <w:rStyle w:val="verse"/>
          <w:rFonts w:ascii="Arial" w:hAnsi="Arial" w:cs="Arial"/>
          <w:color w:val="111111"/>
          <w:sz w:val="24"/>
          <w:szCs w:val="24"/>
        </w:rPr>
        <w:t> </w:t>
      </w:r>
      <w:r w:rsidRPr="00FF0D7E">
        <w:rPr>
          <w:rStyle w:val="text-to-speech"/>
          <w:rFonts w:ascii="Arial" w:hAnsi="Arial" w:cs="Arial"/>
          <w:color w:val="111111"/>
          <w:sz w:val="24"/>
          <w:szCs w:val="24"/>
        </w:rPr>
        <w:t>Mosè infatti disse: </w:t>
      </w:r>
      <w:r w:rsidRPr="00FF0D7E">
        <w:rPr>
          <w:rStyle w:val="text-to-speech"/>
          <w:rFonts w:ascii="Arial" w:hAnsi="Arial" w:cs="Arial"/>
          <w:i/>
          <w:iCs/>
          <w:color w:val="111111"/>
          <w:sz w:val="24"/>
          <w:szCs w:val="24"/>
        </w:rPr>
        <w:t>Il Signore vostro Dio farà sorgere per voi, dai vostri fratelli, un profeta come me; voi lo ascolterete in tutto quello che egli</w:t>
      </w:r>
      <w:r w:rsidRPr="00FF0D7E">
        <w:rPr>
          <w:rStyle w:val="text-to-speech"/>
          <w:rFonts w:ascii="Arial" w:hAnsi="Arial" w:cs="Arial"/>
          <w:color w:val="111111"/>
          <w:sz w:val="24"/>
          <w:szCs w:val="24"/>
        </w:rPr>
        <w:t> vi</w:t>
      </w:r>
      <w:r w:rsidRPr="00FF0D7E">
        <w:rPr>
          <w:rStyle w:val="text-to-speech"/>
          <w:rFonts w:ascii="Arial" w:hAnsi="Arial" w:cs="Arial"/>
          <w:i/>
          <w:iCs/>
          <w:color w:val="111111"/>
          <w:sz w:val="24"/>
          <w:szCs w:val="24"/>
        </w:rPr>
        <w:t> dirà.</w:t>
      </w:r>
      <w:r w:rsidRPr="00FF0D7E">
        <w:rPr>
          <w:rStyle w:val="verse"/>
          <w:rFonts w:ascii="Arial" w:hAnsi="Arial" w:cs="Arial"/>
          <w:color w:val="111111"/>
          <w:sz w:val="24"/>
          <w:szCs w:val="24"/>
        </w:rPr>
        <w:t> </w:t>
      </w:r>
      <w:r w:rsidRPr="00FF0D7E">
        <w:rPr>
          <w:rStyle w:val="text-to-speech"/>
          <w:rFonts w:ascii="Arial" w:hAnsi="Arial" w:cs="Arial"/>
          <w:i/>
          <w:iCs/>
          <w:color w:val="111111"/>
          <w:sz w:val="24"/>
          <w:szCs w:val="24"/>
        </w:rPr>
        <w:t>E avverrà: chiunque non ascolterà quel profeta, sarà estirpato di mezzo al popolo</w:t>
      </w:r>
      <w:r w:rsidRPr="00FF0D7E">
        <w:rPr>
          <w:rStyle w:val="text-to-speech"/>
          <w:rFonts w:ascii="Arial" w:hAnsi="Arial" w:cs="Arial"/>
          <w:color w:val="111111"/>
          <w:sz w:val="24"/>
          <w:szCs w:val="24"/>
        </w:rPr>
        <w:t>.</w:t>
      </w:r>
      <w:r w:rsidRPr="00FF0D7E">
        <w:rPr>
          <w:rStyle w:val="verse"/>
          <w:rFonts w:ascii="Arial" w:hAnsi="Arial" w:cs="Arial"/>
          <w:color w:val="111111"/>
          <w:sz w:val="24"/>
          <w:szCs w:val="24"/>
        </w:rPr>
        <w:t> </w:t>
      </w:r>
      <w:r w:rsidRPr="00FF0D7E">
        <w:rPr>
          <w:rStyle w:val="text-to-speech"/>
          <w:rFonts w:ascii="Arial" w:hAnsi="Arial" w:cs="Arial"/>
          <w:color w:val="111111"/>
          <w:sz w:val="24"/>
          <w:szCs w:val="24"/>
        </w:rPr>
        <w:t>E tutti i profeti, a cominciare da Samuele e da quanti parlarono in seguito, annunciarono anch'essi questi giorni.</w:t>
      </w:r>
      <w:r w:rsidRPr="00FF0D7E">
        <w:rPr>
          <w:rFonts w:ascii="Arial" w:hAnsi="Arial" w:cs="Arial"/>
          <w:color w:val="111111"/>
          <w:sz w:val="24"/>
          <w:szCs w:val="24"/>
        </w:rPr>
        <w:t xml:space="preserve"> </w:t>
      </w:r>
      <w:r w:rsidRPr="00FF0D7E">
        <w:rPr>
          <w:rStyle w:val="text-to-speech"/>
          <w:rFonts w:ascii="Arial" w:hAnsi="Arial" w:cs="Arial"/>
          <w:color w:val="111111"/>
          <w:sz w:val="24"/>
          <w:szCs w:val="24"/>
        </w:rPr>
        <w:t>Voi siete i figli dei profeti e dell'alleanza che Dio stabilì con i vostri padri, quando disse ad Abramo: </w:t>
      </w:r>
      <w:r w:rsidRPr="00FF0D7E">
        <w:rPr>
          <w:rStyle w:val="text-to-speech"/>
          <w:rFonts w:ascii="Arial" w:hAnsi="Arial" w:cs="Arial"/>
          <w:i/>
          <w:iCs/>
          <w:color w:val="111111"/>
          <w:sz w:val="24"/>
          <w:szCs w:val="24"/>
        </w:rPr>
        <w:t>Nella tua discendenza saranno benedette tutte le nazioni della terra</w:t>
      </w:r>
      <w:r w:rsidRPr="00FF0D7E">
        <w:rPr>
          <w:rStyle w:val="text-to-speech"/>
          <w:rFonts w:ascii="Arial" w:hAnsi="Arial" w:cs="Arial"/>
          <w:color w:val="111111"/>
          <w:sz w:val="24"/>
          <w:szCs w:val="24"/>
        </w:rPr>
        <w:t>.</w:t>
      </w:r>
      <w:r w:rsidRPr="00FF0D7E">
        <w:rPr>
          <w:rStyle w:val="text-to-speech"/>
          <w:rFonts w:ascii="Arial" w:hAnsi="Arial" w:cs="Arial"/>
          <w:i/>
          <w:iCs/>
          <w:color w:val="111111"/>
          <w:sz w:val="24"/>
          <w:szCs w:val="24"/>
        </w:rPr>
        <w:t> </w:t>
      </w:r>
      <w:r w:rsidRPr="00FF0D7E">
        <w:rPr>
          <w:rStyle w:val="text-to-speech"/>
          <w:rFonts w:ascii="Arial" w:hAnsi="Arial" w:cs="Arial"/>
          <w:color w:val="111111"/>
          <w:sz w:val="24"/>
          <w:szCs w:val="24"/>
        </w:rPr>
        <w:t>Dio, dopo aver risuscitato il suo servo, l'ha mandato prima di tutto a voi per portarvi la benedizione, perché ciascuno di voi si allontani dalle sue iniquità".</w:t>
      </w:r>
    </w:p>
    <w:p w:rsidR="00FF0D7E" w:rsidRPr="00403DC3" w:rsidRDefault="00FF0D7E" w:rsidP="00FF0D7E">
      <w:pPr>
        <w:pStyle w:val="Nessunaspaziatura"/>
        <w:spacing w:after="120"/>
        <w:jc w:val="both"/>
        <w:rPr>
          <w:rStyle w:val="text-to-speech"/>
          <w:rFonts w:ascii="Arial" w:hAnsi="Arial" w:cs="Arial"/>
          <w:b/>
          <w:color w:val="111111"/>
          <w:sz w:val="16"/>
          <w:szCs w:val="16"/>
        </w:rPr>
      </w:pPr>
    </w:p>
    <w:p w:rsidR="00FF0D7E" w:rsidRPr="00FF0D7E" w:rsidRDefault="00FF0D7E" w:rsidP="00FF0D7E">
      <w:pPr>
        <w:pStyle w:val="Nessunaspaziatura"/>
        <w:spacing w:after="120"/>
        <w:jc w:val="both"/>
        <w:rPr>
          <w:rStyle w:val="text-to-speech"/>
          <w:rFonts w:ascii="Arial" w:hAnsi="Arial" w:cs="Arial"/>
          <w:b/>
          <w:color w:val="111111"/>
          <w:sz w:val="24"/>
          <w:szCs w:val="24"/>
        </w:rPr>
      </w:pPr>
      <w:r w:rsidRPr="00FF0D7E">
        <w:rPr>
          <w:rStyle w:val="text-to-speech"/>
          <w:rFonts w:ascii="Arial" w:hAnsi="Arial" w:cs="Arial"/>
          <w:b/>
          <w:color w:val="111111"/>
          <w:sz w:val="24"/>
          <w:szCs w:val="24"/>
        </w:rPr>
        <w:t>ALCUNE VERITÀ CONTENUTE NEL TESTO</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b/>
          <w:color w:val="111111"/>
          <w:sz w:val="24"/>
          <w:szCs w:val="24"/>
        </w:rPr>
        <w:t xml:space="preserve">PRIMA VERITÀ. </w:t>
      </w:r>
      <w:r w:rsidRPr="00FF0D7E">
        <w:rPr>
          <w:rStyle w:val="text-to-speech"/>
          <w:rFonts w:ascii="Arial" w:hAnsi="Arial" w:cs="Arial"/>
          <w:color w:val="111111"/>
          <w:sz w:val="24"/>
          <w:szCs w:val="24"/>
        </w:rPr>
        <w:t xml:space="preserve">Pietro parte dalla storia che si è compiuta in Gerusalemme appena cinquanta giorni prima. Gesù di </w:t>
      </w:r>
      <w:proofErr w:type="spellStart"/>
      <w:r w:rsidRPr="00FF0D7E">
        <w:rPr>
          <w:rStyle w:val="text-to-speech"/>
          <w:rFonts w:ascii="Arial" w:hAnsi="Arial" w:cs="Arial"/>
          <w:color w:val="111111"/>
          <w:sz w:val="24"/>
          <w:szCs w:val="24"/>
        </w:rPr>
        <w:t>Nazaret</w:t>
      </w:r>
      <w:proofErr w:type="spellEnd"/>
      <w:r w:rsidRPr="00FF0D7E">
        <w:rPr>
          <w:rStyle w:val="text-to-speech"/>
          <w:rFonts w:ascii="Arial" w:hAnsi="Arial" w:cs="Arial"/>
          <w:color w:val="111111"/>
          <w:sz w:val="24"/>
          <w:szCs w:val="24"/>
        </w:rPr>
        <w:t xml:space="preserve">, che era passato in mezzo al suo popolo compiendo segni, miracoli e prodigi, per ignoranza è stato condannato dai capi del popolo e messo a </w:t>
      </w:r>
      <w:r w:rsidRPr="00FF0D7E">
        <w:rPr>
          <w:rStyle w:val="text-to-speech"/>
          <w:rFonts w:ascii="Arial" w:hAnsi="Arial" w:cs="Arial"/>
          <w:color w:val="111111"/>
          <w:sz w:val="24"/>
          <w:szCs w:val="24"/>
        </w:rPr>
        <w:lastRenderedPageBreak/>
        <w:t>morte. Questa ignoranza altro non ha fatto se non cooperare storicamente al compimento di tutte le Scritture riguardanti il Cristo di Dio.</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b/>
          <w:color w:val="111111"/>
          <w:sz w:val="24"/>
          <w:szCs w:val="24"/>
        </w:rPr>
        <w:t xml:space="preserve">SECONDA VERITÀ. </w:t>
      </w:r>
      <w:r w:rsidRPr="00FF0D7E">
        <w:rPr>
          <w:rStyle w:val="text-to-speech"/>
          <w:rFonts w:ascii="Arial" w:hAnsi="Arial" w:cs="Arial"/>
          <w:color w:val="111111"/>
          <w:sz w:val="24"/>
          <w:szCs w:val="24"/>
        </w:rPr>
        <w:t>Se Gesù è il Cristo di Dio, il Salvatore, il Redentore, è giusto che ci si converta, si cambi vita, perché si possano compiere tutte le Parole di Dio. Senza conversione e senza cambiamento di vita, ognuno rimane nel suo peccato. Il peccato di prima, opera della loro ignoranza o ignoranza dei capi, ha fatto sì che si compissero le Scritture. Ora però è finito il tempo di perseverare nello stesso peccato.</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b/>
          <w:color w:val="111111"/>
          <w:sz w:val="24"/>
          <w:szCs w:val="24"/>
        </w:rPr>
        <w:t>TERZA VERITÀ.</w:t>
      </w:r>
      <w:r w:rsidRPr="00FF0D7E">
        <w:rPr>
          <w:rStyle w:val="text-to-speech"/>
          <w:rFonts w:ascii="Arial" w:hAnsi="Arial" w:cs="Arial"/>
          <w:color w:val="111111"/>
          <w:sz w:val="24"/>
          <w:szCs w:val="24"/>
        </w:rPr>
        <w:t xml:space="preserve"> Cristo Gesù è già venuto. Ha già compiuto il mistero della redenzione e della salvezza. Quando però redenzione e salvezza diventeranno dell’uomo? Quando l’uomo si converte, accoglie Cristo Gesù come suo vero Cristo, cambia vita, divenendo vita di Cristo in mezzo ai suoi fratelli. Oggi è il cristiano il segno visibile, il frutto visibile del mistero invisibile che è Gesù Signore. </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b/>
          <w:caps/>
          <w:color w:val="111111"/>
          <w:sz w:val="24"/>
          <w:szCs w:val="24"/>
        </w:rPr>
        <w:t>Quarta Verità</w:t>
      </w:r>
      <w:r w:rsidRPr="00FF0D7E">
        <w:rPr>
          <w:rStyle w:val="text-to-speech"/>
          <w:rFonts w:ascii="Arial" w:hAnsi="Arial" w:cs="Arial"/>
          <w:b/>
          <w:color w:val="111111"/>
          <w:sz w:val="24"/>
          <w:szCs w:val="24"/>
        </w:rPr>
        <w:t>.</w:t>
      </w:r>
      <w:r w:rsidRPr="00FF0D7E">
        <w:rPr>
          <w:rStyle w:val="text-to-speech"/>
          <w:rFonts w:ascii="Arial" w:hAnsi="Arial" w:cs="Arial"/>
          <w:color w:val="111111"/>
          <w:sz w:val="24"/>
          <w:szCs w:val="24"/>
        </w:rPr>
        <w:t xml:space="preserve"> Se il cristiano non diviene mistero visibile di Cristo Gesù, mistero invisibile, nessuno mai potrà giungere alla conversione per avere la remissione dei peccati. Nessun uomo per lui potrà divenire mistero visibile di Cristo, in Lui, con Lui, per Lui, che è la sua vocazione eterna. Infatti siamo tutti chiamati ad essere in Cristo mistero visibile di Cristo. È il cristiano vero il vero mistero visibile di Gesù.</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b/>
          <w:color w:val="111111"/>
          <w:sz w:val="24"/>
          <w:szCs w:val="24"/>
        </w:rPr>
        <w:t>QUINTA VERITÀ.</w:t>
      </w:r>
      <w:r w:rsidRPr="00FF0D7E">
        <w:rPr>
          <w:rStyle w:val="text-to-speech"/>
          <w:rFonts w:ascii="Arial" w:hAnsi="Arial" w:cs="Arial"/>
          <w:color w:val="111111"/>
          <w:sz w:val="24"/>
          <w:szCs w:val="24"/>
        </w:rPr>
        <w:t xml:space="preserve"> Tutte le promesse, le profezie, i giuramenti, gli oracoli del Signore sono state fatte ai figli di Abramo e per i figli di Abramo ad ogni altro uomo. Anche questa verità mai va dimenticata. Cristo è discendenza di Abramo secondo la carne. Lui è la salvezza del popolo d’Israele. Ma è in Lui, con Lui, per Lui, che ogni altro uomo potrà essere salvato. Oggi la salvezza del mondo è per il Corpo di Cristo e in esso.</w:t>
      </w:r>
    </w:p>
    <w:p w:rsidR="00FF0D7E" w:rsidRPr="00403DC3" w:rsidRDefault="00FF0D7E" w:rsidP="00FF0D7E">
      <w:pPr>
        <w:pStyle w:val="Nessunaspaziatura"/>
        <w:spacing w:after="120"/>
        <w:jc w:val="both"/>
        <w:rPr>
          <w:rStyle w:val="text-to-speech"/>
          <w:rFonts w:ascii="Arial" w:hAnsi="Arial" w:cs="Arial"/>
          <w:color w:val="111111"/>
          <w:sz w:val="16"/>
          <w:szCs w:val="16"/>
        </w:rPr>
      </w:pPr>
    </w:p>
    <w:p w:rsidR="00FF0D7E" w:rsidRPr="00FF0D7E" w:rsidRDefault="00FF0D7E" w:rsidP="00FF0D7E">
      <w:pPr>
        <w:pStyle w:val="Nessunaspaziatura"/>
        <w:spacing w:after="120"/>
        <w:jc w:val="both"/>
        <w:rPr>
          <w:rStyle w:val="text-to-speech"/>
          <w:rFonts w:ascii="Arial" w:hAnsi="Arial" w:cs="Arial"/>
          <w:b/>
          <w:color w:val="111111"/>
          <w:sz w:val="24"/>
          <w:szCs w:val="24"/>
        </w:rPr>
      </w:pPr>
      <w:r w:rsidRPr="00FF0D7E">
        <w:rPr>
          <w:rStyle w:val="text-to-speech"/>
          <w:rFonts w:ascii="Arial" w:hAnsi="Arial" w:cs="Arial"/>
          <w:b/>
          <w:color w:val="111111"/>
          <w:sz w:val="24"/>
          <w:szCs w:val="24"/>
        </w:rPr>
        <w:t>DOMANDE A PARTIRE DAL TESTO</w:t>
      </w:r>
    </w:p>
    <w:p w:rsidR="00FF0D7E" w:rsidRPr="00403DC3" w:rsidRDefault="00FF0D7E" w:rsidP="00FF0D7E">
      <w:pPr>
        <w:pStyle w:val="Nessunaspaziatura"/>
        <w:spacing w:after="120"/>
        <w:jc w:val="both"/>
        <w:rPr>
          <w:rStyle w:val="text-to-speech"/>
          <w:rFonts w:ascii="Arial" w:hAnsi="Arial" w:cs="Arial"/>
          <w:b/>
          <w:color w:val="111111"/>
          <w:sz w:val="24"/>
          <w:szCs w:val="24"/>
        </w:rPr>
      </w:pPr>
      <w:r w:rsidRPr="00403DC3">
        <w:rPr>
          <w:rStyle w:val="text-to-speech"/>
          <w:rFonts w:ascii="Arial" w:hAnsi="Arial" w:cs="Arial"/>
          <w:b/>
          <w:color w:val="111111"/>
          <w:sz w:val="24"/>
          <w:szCs w:val="24"/>
        </w:rPr>
        <w:t>La nostra metodologia evangelizzatrice è in tutto simile a quella di Cristo Gesù e di Pietro? Le nostre opere sono il frutto visibile del mistero invisibile che ci anima e ci governa? Sappiamo noi rendere ragione della speranza che è in noi, quando il mondo vedendola, chiede spiegazioni? Qualcuno ha mai chiesto a noi ragioni della fede che ci muove? Ma soprattutto, mistero invisibile e mistero visibile sono una cosa sola?</w:t>
      </w:r>
    </w:p>
    <w:p w:rsidR="00FF0D7E" w:rsidRPr="00403DC3" w:rsidRDefault="00FF0D7E" w:rsidP="00FF0D7E">
      <w:pPr>
        <w:pStyle w:val="Nessunaspaziatura"/>
        <w:spacing w:after="120"/>
        <w:jc w:val="both"/>
        <w:rPr>
          <w:rStyle w:val="text-to-speech"/>
          <w:rFonts w:ascii="Arial" w:hAnsi="Arial" w:cs="Arial"/>
          <w:b/>
          <w:color w:val="111111"/>
          <w:sz w:val="24"/>
          <w:szCs w:val="24"/>
        </w:rPr>
      </w:pPr>
      <w:r w:rsidRPr="00403DC3">
        <w:rPr>
          <w:rStyle w:val="text-to-speech"/>
          <w:rFonts w:ascii="Arial" w:hAnsi="Arial" w:cs="Arial"/>
          <w:b/>
          <w:color w:val="111111"/>
          <w:sz w:val="24"/>
          <w:szCs w:val="24"/>
        </w:rPr>
        <w:t>La nostra fede nella Parola diviene sempre obbedienza ad essa? La Parola obbedita è vera carità, cioè purissimo amore che riversiamo sui fratelli?  Fede, speranza e carità sono in noi una cosa sola? Per noi qualcuno si è convertito a Cristo Signore? Abbiamo noi invitato esplicitamente qualcuno perché si converta a Gesù, il Nazareno? Quanto ci vergogniamo di Gesù Signore? Quanto i nostri scandali ostacolano la fede in Lui?</w:t>
      </w:r>
    </w:p>
    <w:p w:rsidR="00FF0D7E" w:rsidRPr="00403DC3" w:rsidRDefault="00FF0D7E" w:rsidP="00FF0D7E">
      <w:pPr>
        <w:pStyle w:val="Nessunaspaziatura"/>
        <w:spacing w:after="120"/>
        <w:jc w:val="both"/>
        <w:rPr>
          <w:rStyle w:val="text-to-speech"/>
          <w:rFonts w:ascii="Arial" w:hAnsi="Arial" w:cs="Arial"/>
          <w:color w:val="111111"/>
          <w:sz w:val="16"/>
          <w:szCs w:val="16"/>
        </w:rPr>
      </w:pPr>
    </w:p>
    <w:p w:rsidR="00FF0D7E" w:rsidRPr="00FF0D7E" w:rsidRDefault="00FF0D7E" w:rsidP="00FF0D7E">
      <w:pPr>
        <w:pStyle w:val="Nessunaspaziatura"/>
        <w:spacing w:after="120"/>
        <w:jc w:val="both"/>
        <w:rPr>
          <w:rStyle w:val="text-to-speech"/>
          <w:rFonts w:ascii="Arial" w:hAnsi="Arial" w:cs="Arial"/>
          <w:b/>
          <w:color w:val="111111"/>
          <w:sz w:val="24"/>
          <w:szCs w:val="24"/>
        </w:rPr>
      </w:pPr>
      <w:r w:rsidRPr="00FF0D7E">
        <w:rPr>
          <w:rStyle w:val="text-to-speech"/>
          <w:rFonts w:ascii="Arial" w:hAnsi="Arial" w:cs="Arial"/>
          <w:b/>
          <w:color w:val="111111"/>
          <w:sz w:val="24"/>
          <w:szCs w:val="24"/>
        </w:rPr>
        <w:t>ESAME DI COSCIENZA</w:t>
      </w:r>
    </w:p>
    <w:p w:rsidR="00FF0D7E" w:rsidRPr="00FF0D7E" w:rsidRDefault="00FF0D7E" w:rsidP="00FF0D7E">
      <w:pPr>
        <w:pStyle w:val="Nessunaspaziatura"/>
        <w:spacing w:after="120"/>
        <w:jc w:val="both"/>
        <w:rPr>
          <w:rStyle w:val="text-to-speech"/>
          <w:rFonts w:ascii="Arial" w:hAnsi="Arial" w:cs="Arial"/>
          <w:color w:val="111111"/>
          <w:sz w:val="24"/>
          <w:szCs w:val="24"/>
        </w:rPr>
      </w:pPr>
      <w:r w:rsidRPr="00FF0D7E">
        <w:rPr>
          <w:rStyle w:val="text-to-speech"/>
          <w:rFonts w:ascii="Arial" w:hAnsi="Arial" w:cs="Arial"/>
          <w:color w:val="111111"/>
          <w:sz w:val="24"/>
          <w:szCs w:val="24"/>
        </w:rPr>
        <w:t>Credo realmente, veramente, in ogni istante della mia vita, che sono portatore di un mistero invisibile che mi obbliga a produrre segni visibili della sua presenza nel mondo? La mia fede nel mistero invisibile è errata, falsa, sbiadita, confusa, caotica, senza alcun principio di verità oggettiva? Mi sono mai arroccato nei miei pensieri, combattendo contro lo Spirito Santo che mi chiamava alla purezza della verità?</w:t>
      </w:r>
    </w:p>
    <w:p w:rsidR="00C71845" w:rsidRDefault="00FF0D7E" w:rsidP="00FF0D7E">
      <w:pPr>
        <w:pStyle w:val="Nessunaspaziatura"/>
        <w:spacing w:after="120"/>
        <w:jc w:val="both"/>
      </w:pPr>
      <w:r w:rsidRPr="00FF0D7E">
        <w:rPr>
          <w:rStyle w:val="text-to-speech"/>
          <w:rFonts w:ascii="Arial" w:hAnsi="Arial" w:cs="Arial"/>
          <w:color w:val="111111"/>
          <w:sz w:val="24"/>
          <w:szCs w:val="24"/>
        </w:rPr>
        <w:t>Recalcitro quando qualcuno con la sua fede sollecita un cambiamento nella mia fede? Sono capace di veri dialoghi alla ricerca della luce più splendente perché il mistero invisibile che è in me si possa illuminare con più grande chiarore? Chi mi sta accanto mi vede come portatore del mistero invisibile oppure pensa che io ne sia privo? Mi lascio condurre dallo Spirito Santo a tutta la verità del mistero di Cristo in me?</w:t>
      </w:r>
    </w:p>
    <w:sectPr w:rsidR="00C718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7E"/>
    <w:rsid w:val="00403DC3"/>
    <w:rsid w:val="00C71845"/>
    <w:rsid w:val="00FF0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B53FC-120D-4A2A-A262-E98A2F1A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0D7E"/>
    <w:rPr>
      <w:rFonts w:ascii="Calibri" w:eastAsia="Calibri" w:hAnsi="Calibri" w:cs="Times New Roman"/>
    </w:rPr>
  </w:style>
  <w:style w:type="paragraph" w:styleId="Titolo3">
    <w:name w:val="heading 3"/>
    <w:basedOn w:val="Normale"/>
    <w:next w:val="Normale"/>
    <w:link w:val="Titolo3Carattere1"/>
    <w:qFormat/>
    <w:rsid w:val="00FF0D7E"/>
    <w:pPr>
      <w:keepNext/>
      <w:spacing w:before="240" w:after="60" w:line="240" w:lineRule="auto"/>
      <w:jc w:val="center"/>
      <w:outlineLvl w:val="2"/>
    </w:pPr>
    <w:rPr>
      <w:rFonts w:ascii="Arial" w:eastAsia="Times New Roman" w:hAnsi="Arial" w:cs="Arial"/>
      <w:b/>
      <w:bCs/>
      <w:sz w:val="24"/>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uiPriority w:val="9"/>
    <w:semiHidden/>
    <w:rsid w:val="00FF0D7E"/>
    <w:rPr>
      <w:rFonts w:asciiTheme="majorHAnsi" w:eastAsiaTheme="majorEastAsia" w:hAnsiTheme="majorHAnsi" w:cstheme="majorBidi"/>
      <w:color w:val="1F4D78" w:themeColor="accent1" w:themeShade="7F"/>
      <w:sz w:val="24"/>
      <w:szCs w:val="24"/>
    </w:rPr>
  </w:style>
  <w:style w:type="character" w:customStyle="1" w:styleId="Titolo3Carattere1">
    <w:name w:val="Titolo 3 Carattere1"/>
    <w:link w:val="Titolo3"/>
    <w:rsid w:val="00FF0D7E"/>
    <w:rPr>
      <w:rFonts w:ascii="Arial" w:eastAsia="Times New Roman" w:hAnsi="Arial" w:cs="Arial"/>
      <w:b/>
      <w:bCs/>
      <w:sz w:val="24"/>
      <w:szCs w:val="26"/>
      <w:lang w:eastAsia="it-IT"/>
    </w:rPr>
  </w:style>
  <w:style w:type="character" w:customStyle="1" w:styleId="text-to-speech">
    <w:name w:val="text-to-speech"/>
    <w:basedOn w:val="Carpredefinitoparagrafo"/>
    <w:rsid w:val="00FF0D7E"/>
  </w:style>
  <w:style w:type="paragraph" w:styleId="Nessunaspaziatura">
    <w:name w:val="No Spacing"/>
    <w:uiPriority w:val="1"/>
    <w:qFormat/>
    <w:rsid w:val="00FF0D7E"/>
    <w:pPr>
      <w:spacing w:after="0" w:line="240" w:lineRule="auto"/>
    </w:pPr>
    <w:rPr>
      <w:rFonts w:ascii="Calibri" w:eastAsia="Calibri" w:hAnsi="Calibri" w:cs="Times New Roman"/>
    </w:rPr>
  </w:style>
  <w:style w:type="character" w:customStyle="1" w:styleId="verse">
    <w:name w:val="verse"/>
    <w:basedOn w:val="Carpredefinitoparagrafo"/>
    <w:rsid w:val="00FF0D7E"/>
  </w:style>
  <w:style w:type="paragraph" w:styleId="Testofumetto">
    <w:name w:val="Balloon Text"/>
    <w:basedOn w:val="Normale"/>
    <w:link w:val="TestofumettoCarattere"/>
    <w:uiPriority w:val="99"/>
    <w:semiHidden/>
    <w:unhideWhenUsed/>
    <w:rsid w:val="00FF0D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0D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1044</Words>
  <Characters>5953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2019-10-18T21:50:00Z</cp:lastPrinted>
  <dcterms:created xsi:type="dcterms:W3CDTF">2019-10-18T21:48:00Z</dcterms:created>
  <dcterms:modified xsi:type="dcterms:W3CDTF">2019-10-23T21:42:00Z</dcterms:modified>
</cp:coreProperties>
</file>