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1C" w:rsidRPr="008828A0" w:rsidRDefault="00C44F1C" w:rsidP="00C44F1C">
      <w:pPr>
        <w:pStyle w:val="Titolo1"/>
      </w:pPr>
      <w:bookmarkStart w:id="0" w:name="_Toc68164566"/>
      <w:bookmarkStart w:id="1" w:name="_Toc72327596"/>
      <w:r w:rsidRPr="008828A0">
        <w:t>MADRE DELLA CHIESA</w:t>
      </w:r>
      <w:bookmarkEnd w:id="0"/>
      <w:bookmarkEnd w:id="1"/>
    </w:p>
    <w:p w:rsidR="00C44F1C" w:rsidRPr="008828A0" w:rsidRDefault="00C44F1C" w:rsidP="00C44F1C">
      <w:pPr>
        <w:spacing w:after="120" w:line="240" w:lineRule="auto"/>
        <w:jc w:val="both"/>
        <w:rPr>
          <w:rFonts w:ascii="Arial" w:hAnsi="Arial" w:cs="Arial"/>
          <w:sz w:val="24"/>
        </w:rPr>
      </w:pPr>
    </w:p>
    <w:p w:rsidR="00C44F1C" w:rsidRPr="000F3A24" w:rsidRDefault="00C44F1C" w:rsidP="00C44F1C">
      <w:pPr>
        <w:spacing w:after="120" w:line="240" w:lineRule="auto"/>
        <w:jc w:val="both"/>
        <w:rPr>
          <w:rFonts w:ascii="Arial" w:hAnsi="Arial" w:cs="Arial"/>
          <w:i/>
          <w:sz w:val="28"/>
          <w:szCs w:val="28"/>
        </w:rPr>
      </w:pPr>
      <w:r w:rsidRPr="000F3A24">
        <w:rPr>
          <w:rFonts w:ascii="Arial" w:hAnsi="Arial" w:cs="Arial"/>
          <w:sz w:val="28"/>
          <w:szCs w:val="28"/>
        </w:rPr>
        <w:t xml:space="preserve">Vedo la Vergine Maria, Madre della Chiesa, nella figura biblica della donna forte, amministratrice di tutta la sua casa: </w:t>
      </w:r>
      <w:r w:rsidRPr="000F3A24">
        <w:rPr>
          <w:rFonts w:ascii="Arial" w:hAnsi="Arial" w:cs="Arial"/>
          <w:i/>
          <w:sz w:val="28"/>
          <w:szCs w:val="28"/>
        </w:rPr>
        <w:t>“Una donna forte chi potrà trovarla? Ben superiore alle perle è il suo valore. In lei confida il cuore del marito e non verrà a mancargli il profitto. Gli dà felicità e non dispiacere per tutti i giorni della sua vita</w:t>
      </w:r>
      <w:r w:rsidR="00E43C73">
        <w:rPr>
          <w:rFonts w:ascii="Arial" w:hAnsi="Arial" w:cs="Arial"/>
          <w:i/>
          <w:sz w:val="28"/>
          <w:szCs w:val="28"/>
        </w:rPr>
        <w:t>…</w:t>
      </w:r>
      <w:r w:rsidRPr="000F3A24">
        <w:rPr>
          <w:rFonts w:ascii="Arial" w:hAnsi="Arial" w:cs="Arial"/>
          <w:i/>
          <w:sz w:val="28"/>
          <w:szCs w:val="28"/>
        </w:rPr>
        <w:t xml:space="preserve">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w:t>
      </w:r>
      <w:r w:rsidR="00E43C73">
        <w:rPr>
          <w:rFonts w:ascii="Arial" w:hAnsi="Arial" w:cs="Arial"/>
          <w:i/>
          <w:sz w:val="28"/>
          <w:szCs w:val="28"/>
        </w:rPr>
        <w:t xml:space="preserve">con gli anziani del luogo… </w:t>
      </w:r>
      <w:r w:rsidRPr="000F3A24">
        <w:rPr>
          <w:rFonts w:ascii="Arial" w:hAnsi="Arial" w:cs="Arial"/>
          <w:i/>
          <w:sz w:val="28"/>
          <w:szCs w:val="28"/>
        </w:rPr>
        <w:t xml:space="preserve">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w:t>
      </w:r>
      <w:bookmarkStart w:id="2" w:name="_GoBack"/>
      <w:bookmarkEnd w:id="2"/>
      <w:r w:rsidRPr="000F3A24">
        <w:rPr>
          <w:rFonts w:ascii="Arial" w:hAnsi="Arial" w:cs="Arial"/>
          <w:i/>
          <w:sz w:val="28"/>
          <w:szCs w:val="28"/>
        </w:rPr>
        <w:t xml:space="preserve">Siatele riconoscenti per il frutto delle sue mani e le sue opere la lodino alle porte della città (Pr 31,10-31). </w:t>
      </w:r>
    </w:p>
    <w:p w:rsidR="000F3A24" w:rsidRPr="000F3A24" w:rsidRDefault="00C44F1C" w:rsidP="00C44F1C">
      <w:pPr>
        <w:spacing w:after="120" w:line="240" w:lineRule="auto"/>
        <w:jc w:val="both"/>
        <w:rPr>
          <w:rFonts w:ascii="Arial" w:hAnsi="Arial" w:cs="Arial"/>
          <w:sz w:val="28"/>
          <w:szCs w:val="28"/>
        </w:rPr>
      </w:pPr>
      <w:r w:rsidRPr="000F3A24">
        <w:rPr>
          <w:rFonts w:ascii="Arial" w:hAnsi="Arial" w:cs="Arial"/>
          <w:sz w:val="28"/>
          <w:szCs w:val="28"/>
        </w:rPr>
        <w:t xml:space="preserve">Vedo la Vergine Maria, Madre della Chiesa, nel racconto evangelico delle nozze di Cana. Qui Maria è la donna vigile, attenta, sapiente, intelligente, forte, piena di Spirito Santo. Lei parla al Figlio e manifesta il grande disagio degli sposi. Parla ai servi e dice loro di fare tutto ciò che Gesù avrebbe chiesto loro. </w:t>
      </w:r>
    </w:p>
    <w:p w:rsidR="000F3A24" w:rsidRPr="000F3A24" w:rsidRDefault="00C44F1C" w:rsidP="00C44F1C">
      <w:pPr>
        <w:spacing w:after="120" w:line="240" w:lineRule="auto"/>
        <w:jc w:val="both"/>
        <w:rPr>
          <w:rFonts w:ascii="Arial" w:hAnsi="Arial" w:cs="Arial"/>
          <w:sz w:val="28"/>
          <w:szCs w:val="28"/>
        </w:rPr>
      </w:pPr>
      <w:r w:rsidRPr="000F3A24">
        <w:rPr>
          <w:rFonts w:ascii="Arial" w:hAnsi="Arial" w:cs="Arial"/>
          <w:sz w:val="28"/>
          <w:szCs w:val="28"/>
        </w:rPr>
        <w:t xml:space="preserve">Vedo la Vergine Maria, Madre della Chiesa, ai piedi della croce. Sul </w:t>
      </w:r>
      <w:proofErr w:type="spellStart"/>
      <w:r w:rsidRPr="000F3A24">
        <w:rPr>
          <w:rFonts w:ascii="Arial" w:hAnsi="Arial" w:cs="Arial"/>
          <w:sz w:val="28"/>
          <w:szCs w:val="28"/>
        </w:rPr>
        <w:t>Golgota</w:t>
      </w:r>
      <w:proofErr w:type="spellEnd"/>
      <w:r w:rsidRPr="000F3A24">
        <w:rPr>
          <w:rFonts w:ascii="Arial" w:hAnsi="Arial" w:cs="Arial"/>
          <w:sz w:val="28"/>
          <w:szCs w:val="28"/>
        </w:rPr>
        <w:t xml:space="preserve"> Lei non solo offre il Figlio suo al Padre, più che Abramo, ma anche accoglie Giovanni come suo vero figlio lasciandosi prendere da Giovanni come sua vera Madre. </w:t>
      </w:r>
    </w:p>
    <w:p w:rsidR="00C44F1C" w:rsidRPr="000F3A24" w:rsidRDefault="00C44F1C" w:rsidP="00C44F1C">
      <w:pPr>
        <w:spacing w:after="120" w:line="240" w:lineRule="auto"/>
        <w:jc w:val="both"/>
        <w:rPr>
          <w:rFonts w:ascii="Arial" w:hAnsi="Arial" w:cs="Arial"/>
          <w:sz w:val="28"/>
          <w:szCs w:val="28"/>
        </w:rPr>
      </w:pPr>
      <w:r w:rsidRPr="000F3A24">
        <w:rPr>
          <w:rFonts w:ascii="Arial" w:hAnsi="Arial" w:cs="Arial"/>
          <w:sz w:val="28"/>
          <w:szCs w:val="28"/>
        </w:rPr>
        <w:t>Infine vedo la Vergine Maria, Madre della Chiesa, nel Cenacolo in preghiera con tutta la comunità nascente che invoca la venuta dello Spirito Santo. Di questa prima comunità Lei è la Madre che infonde forza, coraggio, dona consolazione, vera speranza, ricchezza di fede nel Figlio suo.</w:t>
      </w:r>
    </w:p>
    <w:p w:rsidR="000F3A24" w:rsidRPr="000F3A24" w:rsidRDefault="00C44F1C" w:rsidP="00C44F1C">
      <w:pPr>
        <w:spacing w:after="120" w:line="240" w:lineRule="auto"/>
        <w:jc w:val="both"/>
        <w:rPr>
          <w:rFonts w:ascii="Arial" w:hAnsi="Arial" w:cs="Arial"/>
          <w:sz w:val="28"/>
          <w:szCs w:val="28"/>
        </w:rPr>
      </w:pPr>
      <w:r w:rsidRPr="000F3A24">
        <w:rPr>
          <w:rFonts w:ascii="Arial" w:hAnsi="Arial" w:cs="Arial"/>
          <w:sz w:val="28"/>
          <w:szCs w:val="28"/>
        </w:rPr>
        <w:t>Vedo oggi la Vergine Maria, Madre della Chiesa, assisa alla destra del Figlio suo, nei cieli san</w:t>
      </w:r>
      <w:r w:rsidR="000F3A24" w:rsidRPr="000F3A24">
        <w:rPr>
          <w:rFonts w:ascii="Arial" w:hAnsi="Arial" w:cs="Arial"/>
          <w:sz w:val="28"/>
          <w:szCs w:val="28"/>
        </w:rPr>
        <w:t>ti, mentre presenta a Gesù tutte</w:t>
      </w:r>
      <w:r w:rsidRPr="000F3A24">
        <w:rPr>
          <w:rFonts w:ascii="Arial" w:hAnsi="Arial" w:cs="Arial"/>
          <w:sz w:val="28"/>
          <w:szCs w:val="28"/>
        </w:rPr>
        <w:t xml:space="preserve"> le preghiere, le invocazioni, le suppliche che dal cuore dei suoi figli giungono al suo cuore. Ma anche mentre dialoga con il Figlio e ancora una volta, come alle nozze di Cana, chiede al Figlio che intervenga con la sua potente grazia, ma anche chiede ad ognuno dei suoi figli di porsi in ascolto umile del Figlio suo, perché solo da questo ascolto, sulla tavola dell’umanità vi sarà il buon vino della grazia, della conversione, della santificazione per la conversione di molte anime. </w:t>
      </w:r>
    </w:p>
    <w:p w:rsidR="00381A3D" w:rsidRDefault="000F3A24" w:rsidP="000F3A24">
      <w:pPr>
        <w:spacing w:after="120" w:line="240" w:lineRule="auto"/>
        <w:jc w:val="both"/>
      </w:pPr>
      <w:r w:rsidRPr="000F3A24">
        <w:rPr>
          <w:rFonts w:ascii="Arial" w:hAnsi="Arial" w:cs="Arial"/>
          <w:sz w:val="28"/>
          <w:szCs w:val="28"/>
        </w:rPr>
        <w:t xml:space="preserve">Maria, </w:t>
      </w:r>
      <w:r w:rsidR="00C44F1C" w:rsidRPr="000F3A24">
        <w:rPr>
          <w:rFonts w:ascii="Arial" w:hAnsi="Arial" w:cs="Arial"/>
          <w:sz w:val="28"/>
          <w:szCs w:val="28"/>
        </w:rPr>
        <w:t xml:space="preserve">Madre della Chiesa, presenta oggi a Gesù ogni cuore perché ascolti solo Lui. </w:t>
      </w:r>
      <w:r w:rsidRPr="000F3A24">
        <w:rPr>
          <w:rFonts w:ascii="Arial" w:hAnsi="Arial" w:cs="Arial"/>
          <w:sz w:val="28"/>
          <w:szCs w:val="28"/>
        </w:rPr>
        <w:t>Amen.</w:t>
      </w:r>
    </w:p>
    <w:sectPr w:rsidR="00381A3D" w:rsidSect="000F3A24">
      <w:pgSz w:w="11906" w:h="16838"/>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1C"/>
    <w:rsid w:val="000F3A24"/>
    <w:rsid w:val="00381A3D"/>
    <w:rsid w:val="00C44F1C"/>
    <w:rsid w:val="00E43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0214"/>
  <w15:chartTrackingRefBased/>
  <w15:docId w15:val="{AFD35263-2A96-40BD-865E-5D29AA23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4F1C"/>
    <w:pPr>
      <w:spacing w:after="200" w:line="276" w:lineRule="auto"/>
    </w:pPr>
    <w:rPr>
      <w:rFonts w:ascii="Calibri" w:eastAsia="Calibri" w:hAnsi="Calibri" w:cs="Times New Roman"/>
    </w:rPr>
  </w:style>
  <w:style w:type="paragraph" w:styleId="Titolo1">
    <w:name w:val="heading 1"/>
    <w:basedOn w:val="Normale"/>
    <w:next w:val="Normale"/>
    <w:link w:val="Titolo1Carattere"/>
    <w:autoRedefine/>
    <w:qFormat/>
    <w:rsid w:val="00C44F1C"/>
    <w:pPr>
      <w:keepNext/>
      <w:keepLines/>
      <w:tabs>
        <w:tab w:val="left" w:pos="737"/>
        <w:tab w:val="center" w:pos="4252"/>
      </w:tabs>
      <w:spacing w:after="0" w:line="240" w:lineRule="auto"/>
      <w:jc w:val="center"/>
      <w:outlineLvl w:val="0"/>
    </w:pPr>
    <w:rPr>
      <w:rFonts w:ascii="Arial" w:eastAsia="Times New Roman" w:hAnsi="Arial" w:cs="Arial"/>
      <w:b/>
      <w:bCs/>
      <w:color w:val="000000"/>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4F1C"/>
    <w:rPr>
      <w:rFonts w:ascii="Arial" w:eastAsia="Times New Roman" w:hAnsi="Arial" w:cs="Arial"/>
      <w:b/>
      <w:bCs/>
      <w:color w:val="000000"/>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5</cp:revision>
  <dcterms:created xsi:type="dcterms:W3CDTF">2026-05-11T10:45:00Z</dcterms:created>
  <dcterms:modified xsi:type="dcterms:W3CDTF">2026-05-16T20:30:00Z</dcterms:modified>
</cp:coreProperties>
</file>