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BA" w:rsidRPr="00916ABA" w:rsidRDefault="00916ABA" w:rsidP="00916ABA">
      <w:pPr>
        <w:keepNext/>
        <w:spacing w:before="240" w:after="60" w:line="276" w:lineRule="auto"/>
        <w:jc w:val="center"/>
        <w:outlineLvl w:val="0"/>
        <w:rPr>
          <w:rFonts w:ascii="Arial" w:eastAsia="Times New Roman" w:hAnsi="Arial" w:cs="Arial"/>
          <w:b/>
          <w:bCs/>
          <w:kern w:val="32"/>
          <w:sz w:val="32"/>
          <w:szCs w:val="32"/>
        </w:rPr>
      </w:pPr>
      <w:bookmarkStart w:id="0" w:name="_Toc528921149"/>
      <w:r w:rsidRPr="00916ABA">
        <w:rPr>
          <w:rFonts w:ascii="Arial" w:eastAsia="Times New Roman" w:hAnsi="Arial" w:cs="Arial"/>
          <w:b/>
          <w:bCs/>
          <w:kern w:val="32"/>
          <w:sz w:val="32"/>
          <w:szCs w:val="32"/>
        </w:rPr>
        <w:t>NOVENA DEL SANTO NATALE</w:t>
      </w:r>
      <w:bookmarkEnd w:id="0"/>
    </w:p>
    <w:p w:rsidR="00916ABA" w:rsidRPr="00F42C40" w:rsidRDefault="00916ABA" w:rsidP="00F42C40">
      <w:pPr>
        <w:keepNext/>
        <w:spacing w:before="240" w:after="60" w:line="276" w:lineRule="auto"/>
        <w:jc w:val="right"/>
        <w:outlineLvl w:val="1"/>
        <w:rPr>
          <w:rFonts w:ascii="Arial" w:eastAsia="Times New Roman" w:hAnsi="Arial" w:cs="Arial"/>
          <w:b/>
          <w:bCs/>
          <w:i/>
          <w:iCs/>
          <w:sz w:val="28"/>
          <w:szCs w:val="28"/>
        </w:rPr>
      </w:pPr>
      <w:bookmarkStart w:id="1" w:name="_Toc528921150"/>
      <w:r w:rsidRPr="00916ABA">
        <w:rPr>
          <w:rFonts w:ascii="Arial" w:eastAsia="Times New Roman" w:hAnsi="Arial" w:cs="Arial"/>
          <w:b/>
          <w:bCs/>
          <w:i/>
          <w:iCs/>
          <w:sz w:val="28"/>
          <w:szCs w:val="28"/>
        </w:rPr>
        <w:t>LUNEDÌ 24 DICEMBRE 2018</w:t>
      </w:r>
      <w:bookmarkEnd w:id="1"/>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ANTIFONA</w:t>
      </w:r>
      <w:r w:rsidR="006C47F5" w:rsidRPr="006C47F5">
        <w:rPr>
          <w:rFonts w:ascii="Arial" w:eastAsia="Calibri" w:hAnsi="Arial" w:cs="Arial"/>
          <w:b/>
          <w:sz w:val="24"/>
          <w:szCs w:val="24"/>
        </w:rPr>
        <w:t xml:space="preserve"> D’INGRESSO</w:t>
      </w:r>
    </w:p>
    <w:p w:rsidR="00916ABA" w:rsidRPr="006C47F5" w:rsidRDefault="00916ABA" w:rsidP="00916ABA">
      <w:pPr>
        <w:spacing w:after="120" w:line="240" w:lineRule="auto"/>
        <w:jc w:val="both"/>
        <w:rPr>
          <w:rFonts w:ascii="Arial" w:eastAsia="Calibri" w:hAnsi="Arial" w:cs="Arial"/>
          <w:sz w:val="24"/>
          <w:szCs w:val="24"/>
        </w:rPr>
      </w:pPr>
      <w:r w:rsidRPr="006C47F5">
        <w:rPr>
          <w:rFonts w:ascii="Arial" w:eastAsia="Calibri" w:hAnsi="Arial" w:cs="Arial"/>
          <w:sz w:val="24"/>
          <w:szCs w:val="24"/>
        </w:rPr>
        <w:t xml:space="preserve">Ecco è giunta la pienezza dei tempi: Dio ha mandato il suo Figlio nel mondo. (Cfr. </w:t>
      </w:r>
      <w:proofErr w:type="spellStart"/>
      <w:r w:rsidRPr="006C47F5">
        <w:rPr>
          <w:rFonts w:ascii="Arial" w:eastAsia="Calibri" w:hAnsi="Arial" w:cs="Arial"/>
          <w:sz w:val="24"/>
          <w:szCs w:val="24"/>
        </w:rPr>
        <w:t>Gal</w:t>
      </w:r>
      <w:proofErr w:type="spellEnd"/>
      <w:r w:rsidRPr="006C47F5">
        <w:rPr>
          <w:rFonts w:ascii="Arial" w:eastAsia="Calibri" w:hAnsi="Arial" w:cs="Arial"/>
          <w:sz w:val="24"/>
          <w:szCs w:val="24"/>
        </w:rPr>
        <w:t xml:space="preserve"> 4,4)</w:t>
      </w: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Il tempo è essenza nella storia della salvezza. Il Signore fa ogni cosa a suo tempo. Quando nasce Gesù? Quando giunge la pienezza del tempo. Quando tutte le condizioni suggerite dalla sua Sapienza eterna si sono compiute.</w:t>
      </w: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Anche verso ogni uomo il Signore compie ogni cosa a suo tempo. Anche l’uomo deve imparare a fare ogni cosa a suo tempo. Per questo gli occorre la Sapienza dello Spirito Santo. Fuori tempo è lavorare vanamente. La vita è nel tempo.</w:t>
      </w:r>
    </w:p>
    <w:p w:rsidR="00916ABA" w:rsidRPr="00F42C40" w:rsidRDefault="00916ABA" w:rsidP="00916ABA">
      <w:pPr>
        <w:spacing w:after="120" w:line="240" w:lineRule="auto"/>
        <w:jc w:val="both"/>
        <w:rPr>
          <w:rFonts w:ascii="Arial" w:eastAsia="Calibri" w:hAnsi="Arial" w:cs="Arial"/>
          <w:sz w:val="4"/>
          <w:szCs w:val="4"/>
        </w:rPr>
      </w:pPr>
    </w:p>
    <w:p w:rsidR="00916ABA" w:rsidRPr="006C47F5" w:rsidRDefault="006C47F5"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 xml:space="preserve">PREGHIERA DI </w:t>
      </w:r>
      <w:r w:rsidR="00916ABA" w:rsidRPr="006C47F5">
        <w:rPr>
          <w:rFonts w:ascii="Arial" w:eastAsia="Calibri" w:hAnsi="Arial" w:cs="Arial"/>
          <w:b/>
          <w:sz w:val="24"/>
          <w:szCs w:val="24"/>
        </w:rPr>
        <w:t>COLLETTA</w:t>
      </w:r>
    </w:p>
    <w:p w:rsidR="00916ABA" w:rsidRPr="006C47F5" w:rsidRDefault="00916ABA" w:rsidP="00916ABA">
      <w:pPr>
        <w:spacing w:after="120" w:line="240" w:lineRule="auto"/>
        <w:jc w:val="both"/>
        <w:rPr>
          <w:rFonts w:ascii="Arial" w:eastAsia="Calibri" w:hAnsi="Arial" w:cs="Arial"/>
          <w:sz w:val="24"/>
          <w:szCs w:val="24"/>
        </w:rPr>
      </w:pPr>
      <w:proofErr w:type="spellStart"/>
      <w:r w:rsidRPr="006C47F5">
        <w:rPr>
          <w:rFonts w:ascii="Arial" w:eastAsia="Calibri" w:hAnsi="Arial" w:cs="Arial"/>
          <w:sz w:val="24"/>
          <w:szCs w:val="24"/>
        </w:rPr>
        <w:t>Affréttati</w:t>
      </w:r>
      <w:proofErr w:type="spellEnd"/>
      <w:r w:rsidRPr="006C47F5">
        <w:rPr>
          <w:rFonts w:ascii="Arial" w:eastAsia="Calibri" w:hAnsi="Arial" w:cs="Arial"/>
          <w:sz w:val="24"/>
          <w:szCs w:val="24"/>
        </w:rPr>
        <w:t xml:space="preserve">, non tardare, Signore Gesù: la tua venuta dia conforto e speranza a coloro che confidano nel tuo amore misericordioso. </w:t>
      </w: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A Gesù che sta per venire si chiede di affrettarsi, di non tardare. Cosa fa la sua venuta? Porta conforto e speranza a coloro che confidano nel suo amore misericordioso. Ma chi confida veramente nell’amore misericordioso di Gesù?</w:t>
      </w:r>
    </w:p>
    <w:p w:rsidR="00F42C40" w:rsidRDefault="00916ABA" w:rsidP="00F42C40">
      <w:pPr>
        <w:spacing w:after="120" w:line="240" w:lineRule="auto"/>
        <w:jc w:val="both"/>
        <w:rPr>
          <w:rFonts w:ascii="Arial" w:eastAsia="Calibri" w:hAnsi="Arial" w:cs="Arial"/>
          <w:b/>
          <w:sz w:val="24"/>
          <w:szCs w:val="24"/>
        </w:rPr>
      </w:pPr>
      <w:r w:rsidRPr="006C47F5">
        <w:rPr>
          <w:rFonts w:ascii="Arial" w:eastAsia="Calibri" w:hAnsi="Arial" w:cs="Arial"/>
          <w:b/>
          <w:sz w:val="24"/>
          <w:szCs w:val="24"/>
        </w:rPr>
        <w:t>Confida chi crede nella sua Parola, ad essa si converte, di essa fa la sola Legge della sua vita. Cristo e Parola sono una cosa sola, inseparabili in eterno. Chi divide Cristo dalla sua Parola, è un adoratore di idoli, frutto della sua mente.</w:t>
      </w:r>
    </w:p>
    <w:p w:rsidR="00F42C40" w:rsidRPr="00F42C40" w:rsidRDefault="00F42C40" w:rsidP="00F42C40">
      <w:pPr>
        <w:spacing w:after="120" w:line="240" w:lineRule="auto"/>
        <w:jc w:val="both"/>
        <w:rPr>
          <w:rFonts w:ascii="Arial" w:eastAsia="Calibri" w:hAnsi="Arial" w:cs="Arial"/>
          <w:b/>
          <w:sz w:val="4"/>
          <w:szCs w:val="4"/>
        </w:rPr>
      </w:pP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ACCLAMAZIONE AL VANGELO</w:t>
      </w:r>
    </w:p>
    <w:p w:rsidR="00916ABA" w:rsidRPr="006C47F5" w:rsidRDefault="00916ABA" w:rsidP="00916ABA">
      <w:pPr>
        <w:spacing w:after="120" w:line="240" w:lineRule="auto"/>
        <w:jc w:val="both"/>
        <w:rPr>
          <w:rFonts w:ascii="Arial" w:eastAsia="Calibri" w:hAnsi="Arial" w:cs="Arial"/>
          <w:sz w:val="24"/>
          <w:szCs w:val="24"/>
        </w:rPr>
      </w:pPr>
      <w:r w:rsidRPr="006C47F5">
        <w:rPr>
          <w:rFonts w:ascii="Arial" w:eastAsia="Calibri" w:hAnsi="Arial" w:cs="Arial"/>
          <w:sz w:val="24"/>
          <w:szCs w:val="24"/>
        </w:rPr>
        <w:t>O Astro che sorgi, splendore della luce eterna, sole di giustizia: vieni, illumina chi giace nelle tenebre e nell'ombra di morte.</w:t>
      </w: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 xml:space="preserve">Gesù è l’Astro che sorge, lo splendore della luce eterna, il sole di giustizia. È la sua essenza. A Lui, luce eterna, si chiede di venire e di illuminare chi giace nelle tenebre e nell’ombra della morte. </w:t>
      </w:r>
      <w:r w:rsidRPr="006C47F5">
        <w:rPr>
          <w:rFonts w:ascii="Arial" w:eastAsia="Calibri" w:hAnsi="Arial" w:cs="Arial"/>
          <w:b/>
          <w:spacing w:val="-4"/>
          <w:sz w:val="24"/>
          <w:szCs w:val="24"/>
        </w:rPr>
        <w:t>Chi giace nelle tenebre e nell</w:t>
      </w:r>
      <w:bookmarkStart w:id="2" w:name="_GoBack"/>
      <w:bookmarkEnd w:id="2"/>
      <w:r w:rsidRPr="006C47F5">
        <w:rPr>
          <w:rFonts w:ascii="Arial" w:eastAsia="Calibri" w:hAnsi="Arial" w:cs="Arial"/>
          <w:b/>
          <w:spacing w:val="-4"/>
          <w:sz w:val="24"/>
          <w:szCs w:val="24"/>
        </w:rPr>
        <w:t>’ombra della morte?</w:t>
      </w:r>
    </w:p>
    <w:p w:rsidR="00916ABA" w:rsidRPr="006C47F5" w:rsidRDefault="00916ABA" w:rsidP="006D7964">
      <w:pPr>
        <w:spacing w:after="120" w:line="240" w:lineRule="auto"/>
        <w:jc w:val="both"/>
        <w:rPr>
          <w:rFonts w:ascii="Arial" w:eastAsia="Times New Roman" w:hAnsi="Arial" w:cs="Arial"/>
          <w:b/>
          <w:color w:val="000000"/>
          <w:sz w:val="24"/>
          <w:szCs w:val="24"/>
          <w:lang w:eastAsia="it-IT"/>
        </w:rPr>
      </w:pPr>
      <w:r w:rsidRPr="006C47F5">
        <w:rPr>
          <w:rFonts w:ascii="Arial" w:eastAsia="Calibri" w:hAnsi="Arial" w:cs="Arial"/>
          <w:b/>
          <w:sz w:val="24"/>
          <w:szCs w:val="24"/>
        </w:rPr>
        <w:t>Giace nell’ombra della morte l’intera umanità. Così il profeta Isaia annunzia la sua venuta</w:t>
      </w:r>
      <w:bookmarkStart w:id="3" w:name="OLE_LINK1"/>
      <w:r w:rsidR="006D7964">
        <w:rPr>
          <w:rFonts w:ascii="Arial" w:eastAsia="Calibri" w:hAnsi="Arial" w:cs="Arial"/>
          <w:b/>
          <w:sz w:val="24"/>
          <w:szCs w:val="24"/>
        </w:rPr>
        <w:t>.</w:t>
      </w:r>
      <w:bookmarkEnd w:id="3"/>
      <w:r w:rsidRPr="006C47F5">
        <w:rPr>
          <w:rFonts w:ascii="Arial" w:eastAsia="Times New Roman" w:hAnsi="Arial" w:cs="Arial"/>
          <w:b/>
          <w:color w:val="000000"/>
          <w:sz w:val="24"/>
          <w:szCs w:val="24"/>
          <w:lang w:eastAsia="it-IT"/>
        </w:rPr>
        <w:t xml:space="preserve"> (</w:t>
      </w:r>
      <w:proofErr w:type="spellStart"/>
      <w:r w:rsidRPr="006C47F5">
        <w:rPr>
          <w:rFonts w:ascii="Arial" w:eastAsia="Times New Roman" w:hAnsi="Arial" w:cs="Arial"/>
          <w:b/>
          <w:color w:val="000000"/>
          <w:sz w:val="24"/>
          <w:szCs w:val="24"/>
          <w:lang w:eastAsia="it-IT"/>
        </w:rPr>
        <w:t>Is</w:t>
      </w:r>
      <w:proofErr w:type="spellEnd"/>
      <w:r w:rsidRPr="006C47F5">
        <w:rPr>
          <w:rFonts w:ascii="Arial" w:eastAsia="Times New Roman" w:hAnsi="Arial" w:cs="Arial"/>
          <w:b/>
          <w:color w:val="000000"/>
          <w:sz w:val="24"/>
          <w:szCs w:val="24"/>
          <w:lang w:eastAsia="it-IT"/>
        </w:rPr>
        <w:t xml:space="preserve"> 8,23-9,8). </w:t>
      </w:r>
    </w:p>
    <w:p w:rsidR="00916ABA" w:rsidRPr="006C47F5" w:rsidRDefault="00916ABA" w:rsidP="00916ABA">
      <w:pPr>
        <w:tabs>
          <w:tab w:val="left" w:pos="851"/>
          <w:tab w:val="left" w:pos="2268"/>
        </w:tabs>
        <w:spacing w:after="120" w:line="240" w:lineRule="auto"/>
        <w:jc w:val="both"/>
        <w:rPr>
          <w:rFonts w:ascii="Arial" w:eastAsia="Times New Roman" w:hAnsi="Arial" w:cs="Arial"/>
          <w:b/>
          <w:sz w:val="24"/>
          <w:szCs w:val="24"/>
          <w:lang w:eastAsia="it-IT"/>
        </w:rPr>
      </w:pPr>
      <w:r w:rsidRPr="006C47F5">
        <w:rPr>
          <w:rFonts w:ascii="Arial" w:eastAsia="Times New Roman" w:hAnsi="Arial" w:cs="Arial"/>
          <w:b/>
          <w:color w:val="000000"/>
          <w:sz w:val="24"/>
          <w:szCs w:val="24"/>
          <w:lang w:eastAsia="it-IT"/>
        </w:rPr>
        <w:t>Questa profezia l’Evangelista Matteo l’annunzia compiuta in Cristo Gesù</w:t>
      </w:r>
      <w:r w:rsidR="006D7964">
        <w:rPr>
          <w:rFonts w:ascii="Arial" w:eastAsia="Times New Roman" w:hAnsi="Arial" w:cs="Arial"/>
          <w:b/>
          <w:color w:val="000000"/>
          <w:sz w:val="24"/>
          <w:szCs w:val="24"/>
          <w:lang w:eastAsia="it-IT"/>
        </w:rPr>
        <w:t>.</w:t>
      </w:r>
      <w:r w:rsidR="006D7964">
        <w:rPr>
          <w:rFonts w:ascii="Arial" w:eastAsia="Times New Roman" w:hAnsi="Arial" w:cs="Arial"/>
          <w:b/>
          <w:sz w:val="24"/>
          <w:szCs w:val="24"/>
          <w:lang w:eastAsia="it-IT"/>
        </w:rPr>
        <w:t xml:space="preserve"> </w:t>
      </w:r>
      <w:r w:rsidRPr="006C47F5">
        <w:rPr>
          <w:rFonts w:ascii="Arial" w:eastAsia="Times New Roman" w:hAnsi="Arial" w:cs="Arial"/>
          <w:b/>
          <w:sz w:val="24"/>
          <w:szCs w:val="24"/>
          <w:lang w:eastAsia="it-IT"/>
        </w:rPr>
        <w:t xml:space="preserve">(Mt 4,12-17). </w:t>
      </w:r>
    </w:p>
    <w:p w:rsidR="00916ABA" w:rsidRPr="006C47F5" w:rsidRDefault="00916ABA" w:rsidP="00916ABA">
      <w:pPr>
        <w:tabs>
          <w:tab w:val="left" w:pos="851"/>
          <w:tab w:val="left" w:pos="2268"/>
        </w:tabs>
        <w:spacing w:after="120" w:line="240" w:lineRule="auto"/>
        <w:jc w:val="both"/>
        <w:rPr>
          <w:rFonts w:ascii="Arial" w:eastAsia="Times New Roman" w:hAnsi="Arial" w:cs="Arial"/>
          <w:b/>
          <w:color w:val="000000"/>
          <w:sz w:val="24"/>
          <w:szCs w:val="24"/>
          <w:lang w:eastAsia="it-IT"/>
        </w:rPr>
      </w:pPr>
      <w:r w:rsidRPr="006C47F5">
        <w:rPr>
          <w:rFonts w:ascii="Arial" w:eastAsia="Times New Roman" w:hAnsi="Arial" w:cs="Arial"/>
          <w:b/>
          <w:color w:val="000000"/>
          <w:sz w:val="24"/>
          <w:szCs w:val="24"/>
          <w:lang w:eastAsia="it-IT"/>
        </w:rPr>
        <w:t xml:space="preserve">Con questa visione di fede ci si deve accostare a Gesù che nasce. Lui è la vera luce, anzi la luce vera che viene per illuminare ogni uomo. Ad ogni uomo la sua luce vera dona la sua verità, perché gli dona la verità del Padre suo. </w:t>
      </w:r>
    </w:p>
    <w:p w:rsidR="00916ABA" w:rsidRPr="006C47F5" w:rsidRDefault="00916ABA" w:rsidP="00916ABA">
      <w:pPr>
        <w:tabs>
          <w:tab w:val="left" w:pos="851"/>
          <w:tab w:val="left" w:pos="2268"/>
        </w:tabs>
        <w:spacing w:after="120" w:line="240" w:lineRule="auto"/>
        <w:jc w:val="both"/>
        <w:rPr>
          <w:rFonts w:ascii="Arial" w:eastAsia="Times New Roman" w:hAnsi="Arial" w:cs="Arial"/>
          <w:b/>
          <w:color w:val="000000"/>
          <w:sz w:val="24"/>
          <w:szCs w:val="24"/>
          <w:lang w:eastAsia="it-IT"/>
        </w:rPr>
      </w:pPr>
      <w:r w:rsidRPr="006C47F5">
        <w:rPr>
          <w:rFonts w:ascii="Arial" w:eastAsia="Times New Roman" w:hAnsi="Arial" w:cs="Arial"/>
          <w:b/>
          <w:color w:val="000000"/>
          <w:sz w:val="24"/>
          <w:szCs w:val="24"/>
          <w:lang w:eastAsia="it-IT"/>
        </w:rPr>
        <w:t>Senza la conoscenza della verità di Dio mai ci potrà essere conoscenza della verità dell’uomo. La verità dell’uomo è dalla verità di Dio. Un falso Dio crea un falso uomo. Un falso uomo attesta di adorare un falso Dio, un idolo.</w:t>
      </w:r>
    </w:p>
    <w:p w:rsidR="00916ABA" w:rsidRDefault="00916ABA" w:rsidP="00916ABA">
      <w:pPr>
        <w:tabs>
          <w:tab w:val="left" w:pos="851"/>
          <w:tab w:val="left" w:pos="2268"/>
        </w:tabs>
        <w:spacing w:after="120" w:line="240" w:lineRule="auto"/>
        <w:jc w:val="both"/>
        <w:rPr>
          <w:rFonts w:ascii="Arial" w:eastAsia="Times New Roman" w:hAnsi="Arial" w:cs="Arial"/>
          <w:b/>
          <w:color w:val="000000"/>
          <w:sz w:val="24"/>
          <w:szCs w:val="24"/>
          <w:lang w:eastAsia="it-IT"/>
        </w:rPr>
      </w:pPr>
      <w:r w:rsidRPr="006C47F5">
        <w:rPr>
          <w:rFonts w:ascii="Arial" w:eastAsia="Times New Roman" w:hAnsi="Arial" w:cs="Arial"/>
          <w:b/>
          <w:color w:val="000000"/>
          <w:sz w:val="24"/>
          <w:szCs w:val="24"/>
          <w:lang w:eastAsia="it-IT"/>
        </w:rPr>
        <w:t>Anche il Padre del nostro Signore Gesù Cristo e Cristo Gesù possono essere ridotti ad idoli. Come può avvenire questo? Privandoli della loro verità eterna. Senza la verità eterna tutto diviene idolatria. Gli idolatri fanno uomini falsi.</w:t>
      </w:r>
    </w:p>
    <w:p w:rsidR="00F42C40" w:rsidRPr="00F42C40" w:rsidRDefault="00F42C40" w:rsidP="00916ABA">
      <w:pPr>
        <w:tabs>
          <w:tab w:val="left" w:pos="851"/>
          <w:tab w:val="left" w:pos="2268"/>
        </w:tabs>
        <w:spacing w:after="120" w:line="240" w:lineRule="auto"/>
        <w:jc w:val="both"/>
        <w:rPr>
          <w:rFonts w:ascii="Arial" w:eastAsia="Times New Roman" w:hAnsi="Arial" w:cs="Arial"/>
          <w:b/>
          <w:color w:val="000000"/>
          <w:sz w:val="4"/>
          <w:szCs w:val="4"/>
          <w:lang w:eastAsia="it-IT"/>
        </w:rPr>
      </w:pP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ANTIFONA ALLA COMUNIONE</w:t>
      </w:r>
    </w:p>
    <w:p w:rsidR="00916ABA" w:rsidRPr="006C47F5" w:rsidRDefault="00916ABA" w:rsidP="00916ABA">
      <w:pPr>
        <w:spacing w:after="120" w:line="240" w:lineRule="auto"/>
        <w:jc w:val="both"/>
        <w:rPr>
          <w:rFonts w:ascii="Arial" w:eastAsia="Calibri" w:hAnsi="Arial" w:cs="Arial"/>
          <w:sz w:val="24"/>
          <w:szCs w:val="24"/>
        </w:rPr>
      </w:pPr>
      <w:r w:rsidRPr="006C47F5">
        <w:rPr>
          <w:rFonts w:ascii="Arial" w:eastAsia="Calibri" w:hAnsi="Arial" w:cs="Arial"/>
          <w:sz w:val="24"/>
          <w:szCs w:val="24"/>
        </w:rPr>
        <w:t>Benedetto il Signore, Dio di Israele perché ha visitato e redento il suo popolo. (Lc 1,68)</w:t>
      </w:r>
    </w:p>
    <w:p w:rsidR="00916ABA" w:rsidRPr="006C47F5" w:rsidRDefault="00916ABA" w:rsidP="00916ABA">
      <w:pPr>
        <w:spacing w:after="120" w:line="240" w:lineRule="auto"/>
        <w:jc w:val="both"/>
        <w:rPr>
          <w:rFonts w:ascii="Arial" w:eastAsia="Calibri" w:hAnsi="Arial" w:cs="Arial"/>
          <w:b/>
          <w:sz w:val="24"/>
          <w:szCs w:val="24"/>
        </w:rPr>
      </w:pPr>
      <w:r w:rsidRPr="006C47F5">
        <w:rPr>
          <w:rFonts w:ascii="Arial" w:eastAsia="Calibri" w:hAnsi="Arial" w:cs="Arial"/>
          <w:b/>
          <w:sz w:val="24"/>
          <w:szCs w:val="24"/>
        </w:rPr>
        <w:t>Con Zaccaria anche noi dobbiamo benedire il Signore, Dio d’Israele, perché ci ha visitati e redenti. La redenzione è frutto dell’amore di Cristo. Cristo è frutto dell’amore del Padre. Siamo noi discepoli frutto dell’amore di Cristo?</w:t>
      </w:r>
    </w:p>
    <w:p w:rsidR="00916ABA" w:rsidRDefault="00916ABA"/>
    <w:sectPr w:rsidR="00916ABA" w:rsidSect="00F42C40">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BA"/>
    <w:rsid w:val="002C10ED"/>
    <w:rsid w:val="006C47F5"/>
    <w:rsid w:val="006D7964"/>
    <w:rsid w:val="00916ABA"/>
    <w:rsid w:val="00F42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5740"/>
  <w15:chartTrackingRefBased/>
  <w15:docId w15:val="{558E1C9E-00D4-4713-B714-DD7EA280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2462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2018-12-18T22:44:00Z</dcterms:created>
  <dcterms:modified xsi:type="dcterms:W3CDTF">2018-12-22T20:07:00Z</dcterms:modified>
</cp:coreProperties>
</file>