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CCE" w:rsidRDefault="00834CCE" w:rsidP="00834CCE">
      <w:pPr>
        <w:keepNext/>
        <w:keepLines/>
        <w:tabs>
          <w:tab w:val="left" w:pos="737"/>
          <w:tab w:val="center" w:pos="4252"/>
        </w:tabs>
        <w:spacing w:after="0" w:line="240" w:lineRule="auto"/>
        <w:jc w:val="center"/>
        <w:outlineLvl w:val="0"/>
        <w:rPr>
          <w:rFonts w:ascii="Arial" w:eastAsia="Times New Roman" w:hAnsi="Arial" w:cs="Arial"/>
          <w:b/>
          <w:bCs/>
          <w:color w:val="000000"/>
          <w:kern w:val="32"/>
          <w:sz w:val="32"/>
          <w:szCs w:val="32"/>
          <w:lang w:eastAsia="it-IT"/>
        </w:rPr>
      </w:pPr>
      <w:bookmarkStart w:id="0" w:name="_Toc68164574"/>
      <w:bookmarkStart w:id="1" w:name="_Toc72327604"/>
      <w:r w:rsidRPr="00834CCE">
        <w:rPr>
          <w:rFonts w:ascii="Arial" w:eastAsia="Times New Roman" w:hAnsi="Arial" w:cs="Arial"/>
          <w:b/>
          <w:bCs/>
          <w:color w:val="000000"/>
          <w:kern w:val="32"/>
          <w:sz w:val="32"/>
          <w:szCs w:val="32"/>
          <w:lang w:eastAsia="it-IT"/>
        </w:rPr>
        <w:t>MADRE DEL BUON CONSIGLIO</w:t>
      </w:r>
      <w:bookmarkEnd w:id="0"/>
      <w:bookmarkEnd w:id="1"/>
    </w:p>
    <w:p w:rsidR="00215B5F" w:rsidRPr="00834CCE" w:rsidRDefault="00215B5F" w:rsidP="00834CCE">
      <w:pPr>
        <w:keepNext/>
        <w:keepLines/>
        <w:tabs>
          <w:tab w:val="left" w:pos="737"/>
          <w:tab w:val="center" w:pos="4252"/>
        </w:tabs>
        <w:spacing w:after="0" w:line="240" w:lineRule="auto"/>
        <w:jc w:val="center"/>
        <w:outlineLvl w:val="0"/>
        <w:rPr>
          <w:rFonts w:ascii="Arial" w:eastAsia="Times New Roman" w:hAnsi="Arial" w:cs="Arial"/>
          <w:b/>
          <w:bCs/>
          <w:color w:val="000000"/>
          <w:kern w:val="32"/>
          <w:sz w:val="32"/>
          <w:szCs w:val="32"/>
          <w:lang w:eastAsia="it-IT"/>
        </w:rPr>
      </w:pPr>
      <w:bookmarkStart w:id="2" w:name="_GoBack"/>
      <w:bookmarkEnd w:id="2"/>
    </w:p>
    <w:p w:rsidR="00834CCE" w:rsidRPr="00834CCE" w:rsidRDefault="00834CCE" w:rsidP="00834CCE">
      <w:pPr>
        <w:spacing w:after="200" w:line="240" w:lineRule="auto"/>
        <w:jc w:val="both"/>
        <w:rPr>
          <w:rFonts w:ascii="Arial" w:eastAsia="Calibri" w:hAnsi="Arial" w:cs="Arial"/>
          <w:sz w:val="24"/>
          <w:szCs w:val="24"/>
        </w:rPr>
      </w:pPr>
      <w:r w:rsidRPr="00834CCE">
        <w:rPr>
          <w:rFonts w:ascii="Arial" w:eastAsia="Calibri" w:hAnsi="Arial" w:cs="Arial"/>
          <w:sz w:val="24"/>
          <w:szCs w:val="24"/>
        </w:rPr>
        <w:t xml:space="preserve">La Vergine Maria è invocata dal popolo di Dio con il titolo di Madre del Buon Consiglio. Qual è la verità che si nasconde in questa invocazione? Maria è la Madre che sempre parla al cuore dei suoi per indicare loro la buona via che conduce ad una vita in tutto conforme al Vangelo del Figlio suo, vita da offrire a Cristo, nello Spirito Santo, e per Cristo al Padre perché il Padre compia attraverso di essa ciò che manca ai patimenti di Cristo in favore del suo corpo che è la Chiesa. Lasciandoci guidare da Libro dei Proverbi possiamo ascoltare nelle sue parole la voce della Madre celeste che rivolge questo invito ai suoi figli: </w:t>
      </w:r>
      <w:r w:rsidRPr="00834CCE">
        <w:rPr>
          <w:rFonts w:ascii="Arial" w:eastAsia="Calibri" w:hAnsi="Arial" w:cs="Arial"/>
          <w:i/>
          <w:sz w:val="24"/>
          <w:szCs w:val="24"/>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(Pr 2,1-11).</w:t>
      </w:r>
      <w:r w:rsidRPr="00834CCE">
        <w:rPr>
          <w:rFonts w:ascii="Arial" w:eastAsia="Calibri" w:hAnsi="Arial" w:cs="Arial"/>
          <w:sz w:val="24"/>
          <w:szCs w:val="24"/>
        </w:rPr>
        <w:t xml:space="preserve"> </w:t>
      </w:r>
    </w:p>
    <w:p w:rsidR="00834CCE" w:rsidRPr="00834CCE" w:rsidRDefault="00834CCE" w:rsidP="00834CCE">
      <w:pPr>
        <w:spacing w:after="200" w:line="240" w:lineRule="auto"/>
        <w:jc w:val="both"/>
        <w:rPr>
          <w:rFonts w:ascii="Arial" w:eastAsia="Calibri" w:hAnsi="Arial" w:cs="Arial"/>
          <w:sz w:val="24"/>
          <w:szCs w:val="24"/>
        </w:rPr>
      </w:pPr>
      <w:r w:rsidRPr="00834CCE">
        <w:rPr>
          <w:rFonts w:ascii="Arial" w:eastAsia="Calibri" w:hAnsi="Arial" w:cs="Arial"/>
          <w:sz w:val="24"/>
          <w:szCs w:val="24"/>
        </w:rPr>
        <w:t>Chi è allora la Vergine Maria per noi? È la Madre che Gesù ci ha dato dalla Croce, come suo testamento di amore, perché ci prenda per mano e ci conduca sempre a Cristo. Lei è la Madre che conosce Cristo, sa chi è il vero Cristo in mezzo ad un mondo di falsi cristi. È questo il suo primo buon consiglio che lei ci dona: “Vedi, figlio mio, tutti questi cristi che sono dinanzi a te e che oggi sono adorati dal mondo e anche da molti suoi discepoli? Essi non sono il vero Cristo. Se tu vuoi conoscere il vero Cristo deve sempre lasciarti aiutare da me. Se tu ascolterai la mia voce mai ti confonderai, mai ti smarrirai, mai andrai dietro a un falso cristo. Se invece ti allontanerai da me, non solo seguirai i falsi cristi, sarai tu stesso a fabbricartene uno allo stesso modo che fecero i figli di Israele presso il Sinai, quando si fabbricarono un dio con l’immagine ad un vitello che mangia fieno”. Ora sappiamo perché molti cristiani sono adoratori di un falso cristo o di molti falsi cristi. Perché si sono separati dall’ascolto della loro Madre celeste. È per noi la voce della Madre celeste la sola che potrà sempre aiutarci a separare i falsi cristi, i falsi redentori, i falsi salvatori dal vero Cristo, vero Redentore, vero Salvatore, vero Dio incarnato per la nostra vita eterna.</w:t>
      </w:r>
    </w:p>
    <w:p w:rsidR="00834CCE" w:rsidRPr="00834CCE" w:rsidRDefault="00834CCE" w:rsidP="00834CCE">
      <w:pPr>
        <w:spacing w:after="200" w:line="240" w:lineRule="auto"/>
        <w:jc w:val="both"/>
        <w:rPr>
          <w:rFonts w:ascii="Arial" w:eastAsia="Calibri" w:hAnsi="Arial" w:cs="Arial"/>
          <w:sz w:val="24"/>
          <w:szCs w:val="24"/>
        </w:rPr>
      </w:pPr>
      <w:r w:rsidRPr="00834CCE">
        <w:rPr>
          <w:rFonts w:ascii="Arial" w:eastAsia="Calibri" w:hAnsi="Arial" w:cs="Arial"/>
          <w:sz w:val="24"/>
          <w:szCs w:val="24"/>
        </w:rPr>
        <w:t>Un altro passo della Scrittura che possiamo applicare alla Madre nostra celeste lo attingiamo dal Libro della Sapienza</w:t>
      </w:r>
      <w:r w:rsidRPr="00834CCE">
        <w:rPr>
          <w:rFonts w:ascii="Arial" w:eastAsia="Calibri" w:hAnsi="Arial" w:cs="Arial"/>
          <w:i/>
          <w:sz w:val="24"/>
          <w:szCs w:val="24"/>
        </w:rPr>
        <w:t>: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w:t>
      </w:r>
      <w:proofErr w:type="spellStart"/>
      <w:r w:rsidRPr="00834CCE">
        <w:rPr>
          <w:rFonts w:ascii="Arial" w:eastAsia="Calibri" w:hAnsi="Arial" w:cs="Arial"/>
          <w:i/>
          <w:sz w:val="24"/>
          <w:szCs w:val="24"/>
        </w:rPr>
        <w:t>Sap</w:t>
      </w:r>
      <w:proofErr w:type="spellEnd"/>
      <w:r w:rsidRPr="00834CCE">
        <w:rPr>
          <w:rFonts w:ascii="Arial" w:eastAsia="Calibri" w:hAnsi="Arial" w:cs="Arial"/>
          <w:i/>
          <w:sz w:val="24"/>
          <w:szCs w:val="24"/>
        </w:rPr>
        <w:t xml:space="preserve"> 9, 13-18).</w:t>
      </w:r>
      <w:r w:rsidRPr="00834CCE">
        <w:rPr>
          <w:rFonts w:ascii="Arial" w:eastAsia="Calibri" w:hAnsi="Arial" w:cs="Arial"/>
          <w:sz w:val="24"/>
          <w:szCs w:val="24"/>
        </w:rPr>
        <w:t xml:space="preserve"> Possiamo così tradurre questo brano: “Chi mai di noi potrà conoscere il vero Cristo, se Tu, sua vera Madre, non ce lo indichi e a lui non ci conduci? Ogni cristiano, sottoposto a quotidiana tentazione, con facilità cade nell’errore. Tu invece vieni, ci prendi per mano, ci conduci a Lui e rimani sempre con noi. Da te guidati e accompagnati non sbaglieremo mai e mai cadremo in tentazione. Tu lo sai. Quanti si sono separati da te, hanno smarrito la via della verità, della vita, della salvezza.</w:t>
      </w:r>
    </w:p>
    <w:p w:rsidR="006B7F97" w:rsidRDefault="00834CCE" w:rsidP="00834CCE">
      <w:pPr>
        <w:spacing w:after="200" w:line="240" w:lineRule="auto"/>
        <w:jc w:val="both"/>
      </w:pPr>
      <w:r w:rsidRPr="00834CCE">
        <w:rPr>
          <w:rFonts w:ascii="Arial" w:eastAsia="Calibri" w:hAnsi="Arial" w:cs="Arial"/>
          <w:sz w:val="24"/>
          <w:szCs w:val="24"/>
        </w:rPr>
        <w:lastRenderedPageBreak/>
        <w:t>Vergine Maria, Madre del Verbo Incarnato, aiutaci perché mai seguiamo falsi cristi, falsi redentori, falsi salvatori. Prendici per mano, tienici stretti al tuo cuore, insegnaci tu la via verso il vero Cristo, il vero Figlio di Dio. Amen.</w:t>
      </w:r>
    </w:p>
    <w:sectPr w:rsidR="006B7F97" w:rsidSect="009671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CE"/>
    <w:rsid w:val="00215B5F"/>
    <w:rsid w:val="006B7F97"/>
    <w:rsid w:val="00834C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2969"/>
  <w15:chartTrackingRefBased/>
  <w15:docId w15:val="{DC74D5B5-0415-408B-9221-3BC1E2E0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3</cp:revision>
  <dcterms:created xsi:type="dcterms:W3CDTF">2026-05-18T20:50:00Z</dcterms:created>
  <dcterms:modified xsi:type="dcterms:W3CDTF">2026-05-18T20:51:00Z</dcterms:modified>
</cp:coreProperties>
</file>